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8B" w:rsidRDefault="00BD25DE" w:rsidP="00EA312C">
      <w:pPr>
        <w:widowControl/>
        <w:jc w:val="left"/>
        <w:rPr>
          <w:rFonts w:ascii="Arial" w:eastAsia="宋体" w:hAnsi="Arial" w:cs="Arial" w:hint="eastAsia"/>
          <w:b/>
          <w:kern w:val="0"/>
          <w:sz w:val="24"/>
          <w:szCs w:val="24"/>
        </w:rPr>
      </w:pPr>
      <w:r w:rsidRPr="00EA312C">
        <w:rPr>
          <w:rFonts w:ascii="Arial" w:eastAsia="宋体" w:hAnsi="Arial" w:cs="Arial"/>
          <w:b/>
          <w:kern w:val="0"/>
          <w:sz w:val="24"/>
          <w:szCs w:val="24"/>
        </w:rPr>
        <w:t>I</w:t>
      </w:r>
      <w:r w:rsidRPr="00BD25DE">
        <w:rPr>
          <w:rFonts w:ascii="Arial" w:eastAsia="宋体" w:hAnsi="Arial" w:cs="Arial"/>
          <w:b/>
          <w:kern w:val="0"/>
          <w:sz w:val="24"/>
          <w:szCs w:val="24"/>
        </w:rPr>
        <w:t>n saturation mode, how is it possible that current is flowing from n type to p type material and the junction is still forward biased?</w:t>
      </w:r>
      <w:r w:rsidRPr="00BD25DE">
        <w:rPr>
          <w:rFonts w:ascii="Arial" w:eastAsia="宋体" w:hAnsi="Arial" w:cs="Arial"/>
          <w:b/>
          <w:kern w:val="0"/>
          <w:sz w:val="24"/>
          <w:szCs w:val="24"/>
        </w:rPr>
        <w:br/>
      </w:r>
    </w:p>
    <w:p w:rsidR="0072108B" w:rsidRDefault="0072108B" w:rsidP="00EA312C">
      <w:pPr>
        <w:widowControl/>
        <w:jc w:val="left"/>
        <w:rPr>
          <w:rFonts w:ascii="Arial" w:eastAsia="宋体" w:hAnsi="Arial" w:cs="Arial" w:hint="eastAsia"/>
          <w:kern w:val="0"/>
          <w:sz w:val="24"/>
          <w:szCs w:val="24"/>
        </w:rPr>
      </w:pPr>
      <w:r w:rsidRPr="0072108B">
        <w:rPr>
          <w:rFonts w:ascii="Arial" w:eastAsia="宋体" w:hAnsi="Arial" w:cs="Arial"/>
          <w:kern w:val="0"/>
          <w:sz w:val="24"/>
          <w:szCs w:val="24"/>
        </w:rPr>
        <w:t xml:space="preserve">From a circuit point of view saturation is rather like a water tap (faucet). There comes a point where you cannot turn in on any further. Look at the CE connection </w:t>
      </w:r>
      <w:r>
        <w:rPr>
          <w:rFonts w:ascii="Arial" w:eastAsia="宋体" w:hAnsi="Arial" w:cs="Arial" w:hint="eastAsia"/>
          <w:kern w:val="0"/>
          <w:sz w:val="24"/>
          <w:szCs w:val="24"/>
        </w:rPr>
        <w:t>below</w:t>
      </w:r>
      <w:r w:rsidRPr="0072108B">
        <w:rPr>
          <w:rFonts w:ascii="Arial" w:eastAsia="宋体" w:hAnsi="Arial" w:cs="Arial"/>
          <w:kern w:val="0"/>
          <w:sz w:val="24"/>
          <w:szCs w:val="24"/>
        </w:rPr>
        <w:t xml:space="preserve"> </w:t>
      </w:r>
    </w:p>
    <w:p w:rsidR="0072108B" w:rsidRDefault="0072108B" w:rsidP="00EA312C">
      <w:pPr>
        <w:widowControl/>
        <w:jc w:val="left"/>
        <w:rPr>
          <w:rFonts w:ascii="Arial" w:eastAsia="宋体" w:hAnsi="Arial" w:cs="Arial" w:hint="eastAsia"/>
          <w:kern w:val="0"/>
          <w:sz w:val="24"/>
          <w:szCs w:val="24"/>
        </w:rPr>
      </w:pPr>
      <w:r>
        <w:rPr>
          <w:rFonts w:ascii="Arial" w:eastAsia="宋体" w:hAnsi="Arial" w:cs="Arial" w:hint="eastAsia"/>
          <w:noProof/>
          <w:kern w:val="0"/>
          <w:sz w:val="24"/>
          <w:szCs w:val="24"/>
        </w:rPr>
        <w:drawing>
          <wp:inline distT="0" distB="0" distL="0" distR="0">
            <wp:extent cx="2200275" cy="1909234"/>
            <wp:effectExtent l="19050" t="0" r="9525" b="0"/>
            <wp:docPr id="1" name="图片 0" descr="CE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mp.jpg"/>
                    <pic:cNvPicPr/>
                  </pic:nvPicPr>
                  <pic:blipFill>
                    <a:blip r:embed="rId6" cstate="print"/>
                    <a:stretch>
                      <a:fillRect/>
                    </a:stretch>
                  </pic:blipFill>
                  <pic:spPr>
                    <a:xfrm>
                      <a:off x="0" y="0"/>
                      <a:ext cx="2201050" cy="1909906"/>
                    </a:xfrm>
                    <a:prstGeom prst="rect">
                      <a:avLst/>
                    </a:prstGeom>
                  </pic:spPr>
                </pic:pic>
              </a:graphicData>
            </a:graphic>
          </wp:inline>
        </w:drawing>
      </w:r>
    </w:p>
    <w:p w:rsidR="0072108B" w:rsidRDefault="0072108B" w:rsidP="00EA312C">
      <w:pPr>
        <w:widowControl/>
        <w:jc w:val="left"/>
        <w:rPr>
          <w:rFonts w:ascii="宋体" w:eastAsia="宋体" w:hAnsi="宋体" w:cs="宋体" w:hint="eastAsia"/>
          <w:kern w:val="0"/>
          <w:sz w:val="24"/>
          <w:szCs w:val="24"/>
        </w:rPr>
      </w:pPr>
      <w:r w:rsidRPr="0072108B">
        <w:rPr>
          <w:rFonts w:ascii="Arial" w:eastAsia="宋体" w:hAnsi="Arial" w:cs="Arial"/>
          <w:kern w:val="0"/>
          <w:sz w:val="24"/>
          <w:szCs w:val="24"/>
        </w:rPr>
        <w:t xml:space="preserve">The transistor is biased just 'on'. That is its base is about 0.7 volts above the emitter. This causes a collector current </w:t>
      </w:r>
      <w:proofErr w:type="spellStart"/>
      <w:proofErr w:type="gramStart"/>
      <w:r w:rsidRPr="0072108B">
        <w:rPr>
          <w:rFonts w:ascii="Arial" w:eastAsia="宋体" w:hAnsi="Arial" w:cs="Arial"/>
          <w:kern w:val="0"/>
          <w:sz w:val="24"/>
          <w:szCs w:val="24"/>
        </w:rPr>
        <w:t>Ic</w:t>
      </w:r>
      <w:proofErr w:type="spellEnd"/>
      <w:proofErr w:type="gramEnd"/>
      <w:r w:rsidRPr="0072108B">
        <w:rPr>
          <w:rFonts w:ascii="Arial" w:eastAsia="宋体" w:hAnsi="Arial" w:cs="Arial"/>
          <w:kern w:val="0"/>
          <w:sz w:val="24"/>
          <w:szCs w:val="24"/>
        </w:rPr>
        <w:t xml:space="preserve">= beta times the base current to flow in the collector resistor RL. By ohms law there is a voltage across RL = </w:t>
      </w:r>
      <w:proofErr w:type="spellStart"/>
      <w:r w:rsidRPr="0072108B">
        <w:rPr>
          <w:rFonts w:ascii="Arial" w:eastAsia="宋体" w:hAnsi="Arial" w:cs="Arial"/>
          <w:kern w:val="0"/>
          <w:sz w:val="24"/>
          <w:szCs w:val="24"/>
        </w:rPr>
        <w:t>IcRL</w:t>
      </w:r>
      <w:proofErr w:type="spellEnd"/>
      <w:r w:rsidRPr="0072108B">
        <w:rPr>
          <w:rFonts w:ascii="Arial" w:eastAsia="宋体" w:hAnsi="Arial" w:cs="Arial"/>
          <w:kern w:val="0"/>
          <w:sz w:val="24"/>
          <w:szCs w:val="24"/>
        </w:rPr>
        <w:t xml:space="preserve">. This sets the collector voltage at a point equal to the supply voltage minus the voltage across RL. If we now increase the base bias so that more base current </w:t>
      </w:r>
      <w:proofErr w:type="gramStart"/>
      <w:r w:rsidRPr="0072108B">
        <w:rPr>
          <w:rFonts w:ascii="Arial" w:eastAsia="宋体" w:hAnsi="Arial" w:cs="Arial"/>
          <w:kern w:val="0"/>
          <w:sz w:val="24"/>
          <w:szCs w:val="24"/>
        </w:rPr>
        <w:t>flows</w:t>
      </w:r>
      <w:proofErr w:type="gramEnd"/>
      <w:r w:rsidRPr="0072108B">
        <w:rPr>
          <w:rFonts w:ascii="Arial" w:eastAsia="宋体" w:hAnsi="Arial" w:cs="Arial"/>
          <w:kern w:val="0"/>
          <w:sz w:val="24"/>
          <w:szCs w:val="24"/>
        </w:rPr>
        <w:t xml:space="preserve"> this cause an increase in collector current. This increases the voltage across RL. Since the voltage across RL is now greater the collector voltage falls. The collector voltage always 'takes up the difference'. Obviously the collector cannot fall below zero volts as we crank up the base drive. In fact it falls to about 0.2 - 0.4 volts above the emitter. At this point the transistor is said to be bottomed or in saturation or saturated. Further increas</w:t>
      </w:r>
      <w:r>
        <w:rPr>
          <w:rFonts w:ascii="Arial" w:eastAsia="宋体" w:hAnsi="Arial" w:cs="Arial"/>
          <w:kern w:val="0"/>
          <w:sz w:val="24"/>
          <w:szCs w:val="24"/>
        </w:rPr>
        <w:t>e in base drive beyond this poi</w:t>
      </w:r>
      <w:r w:rsidRPr="0072108B">
        <w:rPr>
          <w:rFonts w:ascii="Arial" w:eastAsia="宋体" w:hAnsi="Arial" w:cs="Arial"/>
          <w:kern w:val="0"/>
          <w:sz w:val="24"/>
          <w:szCs w:val="24"/>
        </w:rPr>
        <w:t>nt will not result in increased collector current.</w:t>
      </w:r>
      <w:r w:rsidRPr="0072108B">
        <w:rPr>
          <w:rFonts w:ascii="Arial" w:eastAsia="宋体" w:hAnsi="Arial" w:cs="Arial"/>
          <w:kern w:val="0"/>
          <w:sz w:val="24"/>
          <w:szCs w:val="24"/>
        </w:rPr>
        <w:br/>
      </w:r>
    </w:p>
    <w:p w:rsidR="0072108B" w:rsidRDefault="0072108B" w:rsidP="00EA312C">
      <w:pPr>
        <w:widowControl/>
        <w:jc w:val="left"/>
        <w:rPr>
          <w:rFonts w:ascii="宋体" w:eastAsia="宋体" w:hAnsi="宋体" w:cs="宋体" w:hint="eastAsia"/>
          <w:kern w:val="0"/>
          <w:sz w:val="24"/>
          <w:szCs w:val="24"/>
        </w:rPr>
      </w:pPr>
      <w:r w:rsidRPr="0072108B">
        <w:rPr>
          <w:rFonts w:ascii="Arial" w:eastAsia="宋体" w:hAnsi="Arial" w:cs="Arial"/>
          <w:kern w:val="0"/>
          <w:sz w:val="24"/>
          <w:szCs w:val="24"/>
        </w:rPr>
        <w:t xml:space="preserve">Also worth mentioning is that a </w:t>
      </w:r>
      <w:proofErr w:type="spellStart"/>
      <w:r w:rsidRPr="0072108B">
        <w:rPr>
          <w:rFonts w:ascii="Arial" w:eastAsia="宋体" w:hAnsi="Arial" w:cs="Arial"/>
          <w:kern w:val="0"/>
          <w:sz w:val="24"/>
          <w:szCs w:val="24"/>
        </w:rPr>
        <w:t>bjt</w:t>
      </w:r>
      <w:proofErr w:type="spellEnd"/>
      <w:r w:rsidRPr="0072108B">
        <w:rPr>
          <w:rFonts w:ascii="Arial" w:eastAsia="宋体" w:hAnsi="Arial" w:cs="Arial"/>
          <w:kern w:val="0"/>
          <w:sz w:val="24"/>
          <w:szCs w:val="24"/>
        </w:rPr>
        <w:t xml:space="preserve"> is really 2 </w:t>
      </w:r>
      <w:proofErr w:type="spellStart"/>
      <w:r w:rsidRPr="0072108B">
        <w:rPr>
          <w:rFonts w:ascii="Arial" w:eastAsia="宋体" w:hAnsi="Arial" w:cs="Arial"/>
          <w:kern w:val="0"/>
          <w:sz w:val="24"/>
          <w:szCs w:val="24"/>
        </w:rPr>
        <w:t>bjt</w:t>
      </w:r>
      <w:proofErr w:type="spellEnd"/>
      <w:r w:rsidRPr="0072108B">
        <w:rPr>
          <w:rFonts w:ascii="Arial" w:eastAsia="宋体" w:hAnsi="Arial" w:cs="Arial"/>
          <w:kern w:val="0"/>
          <w:sz w:val="24"/>
          <w:szCs w:val="24"/>
        </w:rPr>
        <w:t xml:space="preserve"> devices in 1. The 1st device is the normal "right side up" device, the 2nd is upside down. Transistor action works both ways. When saturated, the b-c junction is forward biased. So holes from the base region enter the collector, and electrons from the collector enter the base. In addition e- from the emitter transit through the base, some recombine there, most go on into the collector. There is more than 1 thing happening here. The b-e &amp; the b-c junctions are both forward biased for the saturated state. In cutoff or active state, the b-c junction is reverse biased. So analyzing the device in terms of charge transit must be done with this in mind. In the saturated state, an additional component of charge motion is present.</w:t>
      </w:r>
      <w:r w:rsidRPr="0072108B">
        <w:rPr>
          <w:rFonts w:ascii="Arial" w:eastAsia="宋体" w:hAnsi="Arial" w:cs="Arial"/>
          <w:kern w:val="0"/>
          <w:sz w:val="24"/>
          <w:szCs w:val="24"/>
        </w:rPr>
        <w:br/>
      </w:r>
    </w:p>
    <w:p w:rsidR="00472B18" w:rsidRPr="000923F2" w:rsidRDefault="0072108B" w:rsidP="00EA312C">
      <w:pPr>
        <w:widowControl/>
        <w:jc w:val="left"/>
        <w:rPr>
          <w:rFonts w:ascii="Arial" w:hAnsi="Arial" w:cs="Arial"/>
        </w:rPr>
      </w:pPr>
      <w:proofErr w:type="gramStart"/>
      <w:r w:rsidRPr="0072108B">
        <w:rPr>
          <w:rFonts w:ascii="Arial" w:eastAsia="宋体" w:hAnsi="Arial" w:cs="Arial"/>
          <w:kern w:val="0"/>
          <w:sz w:val="24"/>
          <w:szCs w:val="24"/>
        </w:rPr>
        <w:t>The same way that it does in a photo-diode (in photovoltaic mode), by having non thermal-equilibrium minority carrier concentrations.</w:t>
      </w:r>
      <w:proofErr w:type="gramEnd"/>
      <w:r w:rsidRPr="0072108B">
        <w:rPr>
          <w:rFonts w:ascii="Arial" w:eastAsia="宋体" w:hAnsi="Arial" w:cs="Arial"/>
          <w:kern w:val="0"/>
          <w:sz w:val="24"/>
          <w:szCs w:val="24"/>
        </w:rPr>
        <w:t xml:space="preserve"> In a photovoltaic cell the diode is forward biased (anode +, cathode -) yet the current flows from cathode to anode! In BJT saturation mode there are very high excess minority </w:t>
      </w:r>
      <w:r w:rsidRPr="0072108B">
        <w:rPr>
          <w:rFonts w:ascii="Arial" w:eastAsia="宋体" w:hAnsi="Arial" w:cs="Arial"/>
          <w:kern w:val="0"/>
          <w:sz w:val="24"/>
          <w:szCs w:val="24"/>
        </w:rPr>
        <w:lastRenderedPageBreak/>
        <w:t xml:space="preserve">carrier levels in the base resulting in a lot of diffusion current across the CB junction. Yes it’s true that the drift current is in the opposite direction, but the diffusion component is larger and so the net current is actually opposite to the electric field direction. Remember that diffusion current is driven by concentration gradient (and thermal motion) so yes it is possible for diffusion current to flow counter to the electric field! </w:t>
      </w:r>
      <w:proofErr w:type="gramStart"/>
      <w:r w:rsidRPr="0072108B">
        <w:rPr>
          <w:rFonts w:ascii="Arial" w:eastAsia="宋体" w:hAnsi="Arial" w:cs="Arial"/>
          <w:kern w:val="0"/>
          <w:sz w:val="24"/>
          <w:szCs w:val="24"/>
        </w:rPr>
        <w:t>In summary.</w:t>
      </w:r>
      <w:proofErr w:type="gramEnd"/>
      <w:r w:rsidRPr="0072108B">
        <w:rPr>
          <w:rFonts w:ascii="Arial" w:eastAsia="宋体" w:hAnsi="Arial" w:cs="Arial"/>
          <w:kern w:val="0"/>
          <w:sz w:val="24"/>
          <w:szCs w:val="24"/>
        </w:rPr>
        <w:t xml:space="preserve"> In the case of the photovoltaic diode it is because of the large number of optically generated minority carriers. In the case of the CB junction of a saturated BJT it is because of the large number of emitter-injected minority carriers.</w:t>
      </w:r>
      <w:r w:rsidRPr="0072108B">
        <w:rPr>
          <w:rFonts w:ascii="Arial" w:eastAsia="宋体" w:hAnsi="Arial" w:cs="Arial"/>
          <w:kern w:val="0"/>
          <w:sz w:val="24"/>
          <w:szCs w:val="24"/>
        </w:rPr>
        <w:br/>
      </w:r>
      <w:r w:rsidRPr="0072108B">
        <w:rPr>
          <w:rFonts w:ascii="宋体" w:eastAsia="宋体" w:hAnsi="宋体" w:cs="宋体"/>
          <w:kern w:val="0"/>
          <w:sz w:val="24"/>
          <w:szCs w:val="24"/>
        </w:rPr>
        <w:br/>
      </w:r>
      <w:r w:rsidR="00A80DA7" w:rsidRPr="000923F2">
        <w:rPr>
          <w:rFonts w:ascii="Arial" w:eastAsia="宋体" w:hAnsi="Arial" w:cs="Arial"/>
          <w:kern w:val="0"/>
          <w:sz w:val="24"/>
          <w:szCs w:val="24"/>
        </w:rPr>
        <w:t xml:space="preserve">To explain how current flows in a reverse biased c-b junction, consider the following. The device is </w:t>
      </w:r>
      <w:proofErr w:type="spellStart"/>
      <w:proofErr w:type="gramStart"/>
      <w:r w:rsidR="00A80DA7" w:rsidRPr="000923F2">
        <w:rPr>
          <w:rFonts w:ascii="Arial" w:eastAsia="宋体" w:hAnsi="Arial" w:cs="Arial"/>
          <w:kern w:val="0"/>
          <w:sz w:val="24"/>
          <w:szCs w:val="24"/>
        </w:rPr>
        <w:t>npn</w:t>
      </w:r>
      <w:proofErr w:type="spellEnd"/>
      <w:proofErr w:type="gramEnd"/>
      <w:r w:rsidR="00A80DA7" w:rsidRPr="000923F2">
        <w:rPr>
          <w:rFonts w:ascii="Arial" w:eastAsia="宋体" w:hAnsi="Arial" w:cs="Arial"/>
          <w:kern w:val="0"/>
          <w:sz w:val="24"/>
          <w:szCs w:val="24"/>
        </w:rPr>
        <w:t xml:space="preserve">. The b-e junction is not biased, and the c-b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xml:space="preserve"> is reverse biased. Only a small reverse leakage current is present, </w:t>
      </w:r>
      <w:proofErr w:type="spellStart"/>
      <w:r w:rsidR="00A80DA7" w:rsidRPr="000923F2">
        <w:rPr>
          <w:rFonts w:ascii="Arial" w:eastAsia="宋体" w:hAnsi="Arial" w:cs="Arial"/>
          <w:kern w:val="0"/>
          <w:sz w:val="24"/>
          <w:szCs w:val="24"/>
        </w:rPr>
        <w:t>Ics</w:t>
      </w:r>
      <w:proofErr w:type="spellEnd"/>
      <w:r w:rsidR="00A80DA7" w:rsidRPr="000923F2">
        <w:rPr>
          <w:rFonts w:ascii="Arial" w:eastAsia="宋体" w:hAnsi="Arial" w:cs="Arial"/>
          <w:kern w:val="0"/>
          <w:sz w:val="24"/>
          <w:szCs w:val="24"/>
        </w:rPr>
        <w:t xml:space="preserve">, aka </w:t>
      </w:r>
      <w:proofErr w:type="spellStart"/>
      <w:r w:rsidR="00A80DA7" w:rsidRPr="000923F2">
        <w:rPr>
          <w:rFonts w:ascii="Arial" w:eastAsia="宋体" w:hAnsi="Arial" w:cs="Arial"/>
          <w:kern w:val="0"/>
          <w:sz w:val="24"/>
          <w:szCs w:val="24"/>
        </w:rPr>
        <w:t>Ico</w:t>
      </w:r>
      <w:proofErr w:type="spellEnd"/>
      <w:r w:rsidR="00A80DA7" w:rsidRPr="000923F2">
        <w:rPr>
          <w:rFonts w:ascii="Arial" w:eastAsia="宋体" w:hAnsi="Arial" w:cs="Arial"/>
          <w:kern w:val="0"/>
          <w:sz w:val="24"/>
          <w:szCs w:val="24"/>
        </w:rPr>
        <w:t xml:space="preserve"> or </w:t>
      </w:r>
      <w:proofErr w:type="spellStart"/>
      <w:r w:rsidR="00A80DA7" w:rsidRPr="000923F2">
        <w:rPr>
          <w:rFonts w:ascii="Arial" w:eastAsia="宋体" w:hAnsi="Arial" w:cs="Arial"/>
          <w:kern w:val="0"/>
          <w:sz w:val="24"/>
          <w:szCs w:val="24"/>
        </w:rPr>
        <w:t>Iceo</w:t>
      </w:r>
      <w:proofErr w:type="spellEnd"/>
      <w:r w:rsidR="00A80DA7" w:rsidRPr="000923F2">
        <w:rPr>
          <w:rFonts w:ascii="Arial" w:eastAsia="宋体" w:hAnsi="Arial" w:cs="Arial"/>
          <w:kern w:val="0"/>
          <w:sz w:val="24"/>
          <w:szCs w:val="24"/>
        </w:rPr>
        <w:t xml:space="preserve">. </w:t>
      </w:r>
      <w:proofErr w:type="spellStart"/>
      <w:proofErr w:type="gramStart"/>
      <w:r w:rsidR="00A80DA7" w:rsidRPr="000923F2">
        <w:rPr>
          <w:rFonts w:ascii="Arial" w:eastAsia="宋体" w:hAnsi="Arial" w:cs="Arial"/>
          <w:kern w:val="0"/>
          <w:sz w:val="24"/>
          <w:szCs w:val="24"/>
        </w:rPr>
        <w:t>Ib</w:t>
      </w:r>
      <w:proofErr w:type="spellEnd"/>
      <w:proofErr w:type="gramEnd"/>
      <w:r w:rsidR="00A80DA7" w:rsidRPr="000923F2">
        <w:rPr>
          <w:rFonts w:ascii="Arial" w:eastAsia="宋体" w:hAnsi="Arial" w:cs="Arial"/>
          <w:kern w:val="0"/>
          <w:sz w:val="24"/>
          <w:szCs w:val="24"/>
        </w:rPr>
        <w:t xml:space="preserve"> = 0.</w:t>
      </w:r>
      <w:r w:rsidR="00A80DA7" w:rsidRPr="000923F2">
        <w:rPr>
          <w:rFonts w:ascii="Arial" w:eastAsia="宋体" w:hAnsi="Arial" w:cs="Arial"/>
          <w:kern w:val="0"/>
          <w:sz w:val="24"/>
          <w:szCs w:val="24"/>
        </w:rPr>
        <w:br/>
      </w:r>
      <w:r w:rsidR="00A80DA7" w:rsidRPr="000923F2">
        <w:rPr>
          <w:rFonts w:ascii="Arial" w:eastAsia="宋体" w:hAnsi="Arial" w:cs="Arial"/>
          <w:kern w:val="0"/>
          <w:sz w:val="24"/>
          <w:szCs w:val="24"/>
        </w:rPr>
        <w:br/>
        <w:t xml:space="preserve">But when the b-e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xml:space="preserve"> is forward biased, </w:t>
      </w:r>
      <w:proofErr w:type="spellStart"/>
      <w:proofErr w:type="gramStart"/>
      <w:r w:rsidR="00A80DA7" w:rsidRPr="000923F2">
        <w:rPr>
          <w:rFonts w:ascii="Arial" w:eastAsia="宋体" w:hAnsi="Arial" w:cs="Arial"/>
          <w:kern w:val="0"/>
          <w:sz w:val="24"/>
          <w:szCs w:val="24"/>
        </w:rPr>
        <w:t>Ib</w:t>
      </w:r>
      <w:proofErr w:type="spellEnd"/>
      <w:proofErr w:type="gramEnd"/>
      <w:r w:rsidR="00A80DA7" w:rsidRPr="000923F2">
        <w:rPr>
          <w:rFonts w:ascii="Arial" w:eastAsia="宋体" w:hAnsi="Arial" w:cs="Arial"/>
          <w:kern w:val="0"/>
          <w:sz w:val="24"/>
          <w:szCs w:val="24"/>
        </w:rPr>
        <w:t xml:space="preserve"> &gt; 0, and holes, h+, move from base to emitter, and electrons, e-, move from emitter towards the base region. </w:t>
      </w:r>
      <w:proofErr w:type="gramStart"/>
      <w:r w:rsidR="00A80DA7" w:rsidRPr="000923F2">
        <w:rPr>
          <w:rFonts w:ascii="Arial" w:eastAsia="宋体" w:hAnsi="Arial" w:cs="Arial"/>
          <w:kern w:val="0"/>
          <w:sz w:val="24"/>
          <w:szCs w:val="24"/>
        </w:rPr>
        <w:t>Simple enough.</w:t>
      </w:r>
      <w:proofErr w:type="gramEnd"/>
      <w:r w:rsidR="00A80DA7" w:rsidRPr="000923F2">
        <w:rPr>
          <w:rFonts w:ascii="Arial" w:eastAsia="宋体" w:hAnsi="Arial" w:cs="Arial"/>
          <w:kern w:val="0"/>
          <w:sz w:val="24"/>
          <w:szCs w:val="24"/>
        </w:rPr>
        <w:t xml:space="preserve"> But the base region is intentionally made to be very </w:t>
      </w:r>
      <w:proofErr w:type="spellStart"/>
      <w:r w:rsidR="00A80DA7" w:rsidRPr="000923F2">
        <w:rPr>
          <w:rFonts w:ascii="Arial" w:eastAsia="宋体" w:hAnsi="Arial" w:cs="Arial"/>
          <w:kern w:val="0"/>
          <w:sz w:val="24"/>
          <w:szCs w:val="24"/>
        </w:rPr>
        <w:t>very</w:t>
      </w:r>
      <w:proofErr w:type="spellEnd"/>
      <w:r w:rsidR="00A80DA7" w:rsidRPr="000923F2">
        <w:rPr>
          <w:rFonts w:ascii="Arial" w:eastAsia="宋体" w:hAnsi="Arial" w:cs="Arial"/>
          <w:kern w:val="0"/>
          <w:sz w:val="24"/>
          <w:szCs w:val="24"/>
        </w:rPr>
        <w:t xml:space="preserve"> thin. Also, the base region has light doping density, with the emitter having heavy doping density.</w:t>
      </w:r>
      <w:r w:rsidR="00A80DA7" w:rsidRPr="000923F2">
        <w:rPr>
          <w:rFonts w:ascii="Arial" w:eastAsia="宋体" w:hAnsi="Arial" w:cs="Arial"/>
          <w:kern w:val="0"/>
          <w:sz w:val="24"/>
          <w:szCs w:val="24"/>
        </w:rPr>
        <w:br/>
      </w:r>
      <w:r w:rsidR="00A80DA7" w:rsidRPr="000923F2">
        <w:rPr>
          <w:rFonts w:ascii="Arial" w:eastAsia="宋体" w:hAnsi="Arial" w:cs="Arial"/>
          <w:kern w:val="0"/>
          <w:sz w:val="24"/>
          <w:szCs w:val="24"/>
        </w:rPr>
        <w:br/>
        <w:t xml:space="preserve">The h+ from the base recombine in the emitter region or in the depletion zone at the edge. The e- from the emitter incur very little recombination in the base, because nearly all pass right through the base region and continue into the collector where they are "collected". The emitter "emits" electrons towards the base which is forward biased </w:t>
      </w:r>
      <w:proofErr w:type="spellStart"/>
      <w:r w:rsidR="00A80DA7" w:rsidRPr="000923F2">
        <w:rPr>
          <w:rFonts w:ascii="Arial" w:eastAsia="宋体" w:hAnsi="Arial" w:cs="Arial"/>
          <w:kern w:val="0"/>
          <w:sz w:val="24"/>
          <w:szCs w:val="24"/>
        </w:rPr>
        <w:t>wrt</w:t>
      </w:r>
      <w:proofErr w:type="spellEnd"/>
      <w:r w:rsidR="00A80DA7" w:rsidRPr="000923F2">
        <w:rPr>
          <w:rFonts w:ascii="Arial" w:eastAsia="宋体" w:hAnsi="Arial" w:cs="Arial"/>
          <w:kern w:val="0"/>
          <w:sz w:val="24"/>
          <w:szCs w:val="24"/>
        </w:rPr>
        <w:t xml:space="preserve"> the emitter. But the electric field in the reverse biased c-b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xml:space="preserve"> points in the same direction as that in the forward biased b-e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An e- entering the base from the emitter encounters a strong attractive force yanking it into the collector before it has a chance to recombine with a hole in the base.</w:t>
      </w:r>
      <w:r w:rsidR="00A80DA7" w:rsidRPr="000923F2">
        <w:rPr>
          <w:rFonts w:ascii="Arial" w:eastAsia="宋体" w:hAnsi="Arial" w:cs="Arial"/>
          <w:kern w:val="0"/>
          <w:sz w:val="24"/>
          <w:szCs w:val="24"/>
        </w:rPr>
        <w:br/>
      </w:r>
      <w:r w:rsidR="00A80DA7" w:rsidRPr="000923F2">
        <w:rPr>
          <w:rFonts w:ascii="Arial" w:eastAsia="宋体" w:hAnsi="Arial" w:cs="Arial"/>
          <w:kern w:val="0"/>
          <w:sz w:val="24"/>
          <w:szCs w:val="24"/>
        </w:rPr>
        <w:br/>
        <w:t xml:space="preserve">Although the c-b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xml:space="preserve"> is </w:t>
      </w:r>
      <w:proofErr w:type="gramStart"/>
      <w:r w:rsidR="00A80DA7" w:rsidRPr="000923F2">
        <w:rPr>
          <w:rFonts w:ascii="Arial" w:eastAsia="宋体" w:hAnsi="Arial" w:cs="Arial"/>
          <w:kern w:val="0"/>
          <w:sz w:val="24"/>
          <w:szCs w:val="24"/>
        </w:rPr>
        <w:t>reverse</w:t>
      </w:r>
      <w:proofErr w:type="gramEnd"/>
      <w:r w:rsidR="00A80DA7" w:rsidRPr="000923F2">
        <w:rPr>
          <w:rFonts w:ascii="Arial" w:eastAsia="宋体" w:hAnsi="Arial" w:cs="Arial"/>
          <w:kern w:val="0"/>
          <w:sz w:val="24"/>
          <w:szCs w:val="24"/>
        </w:rPr>
        <w:t xml:space="preserve"> biased it conducts a lot of current. This is because the carriers, e- here, are not provided by the collector region, but by the emitter region. The collector collects the e- that the emitter emitted a moment ago. Outside charge carriers are being injected into the collector. Thus the equation of transistor action is</w:t>
      </w:r>
      <w:proofErr w:type="gramStart"/>
      <w:r w:rsidR="00A80DA7" w:rsidRPr="000923F2">
        <w:rPr>
          <w:rFonts w:ascii="Arial" w:eastAsia="宋体" w:hAnsi="Arial" w:cs="Arial"/>
          <w:kern w:val="0"/>
          <w:sz w:val="24"/>
          <w:szCs w:val="24"/>
        </w:rPr>
        <w:t>:</w:t>
      </w:r>
      <w:proofErr w:type="gramEnd"/>
      <w:r w:rsidR="00A80DA7" w:rsidRPr="000923F2">
        <w:rPr>
          <w:rFonts w:ascii="Arial" w:eastAsia="宋体" w:hAnsi="Arial" w:cs="Arial"/>
          <w:kern w:val="0"/>
          <w:sz w:val="24"/>
          <w:szCs w:val="24"/>
        </w:rPr>
        <w:br/>
      </w:r>
      <w:r w:rsidR="00A80DA7" w:rsidRPr="000923F2">
        <w:rPr>
          <w:rFonts w:ascii="Arial" w:eastAsia="宋体" w:hAnsi="Arial" w:cs="Arial"/>
          <w:kern w:val="0"/>
          <w:sz w:val="24"/>
          <w:szCs w:val="24"/>
        </w:rPr>
        <w:br/>
      </w:r>
      <w:proofErr w:type="spellStart"/>
      <w:r w:rsidR="00A80DA7" w:rsidRPr="000923F2">
        <w:rPr>
          <w:rFonts w:ascii="Arial" w:eastAsia="宋体" w:hAnsi="Arial" w:cs="Arial"/>
          <w:kern w:val="0"/>
          <w:sz w:val="24"/>
          <w:szCs w:val="24"/>
        </w:rPr>
        <w:t>Ic</w:t>
      </w:r>
      <w:proofErr w:type="spellEnd"/>
      <w:r w:rsidR="00A80DA7" w:rsidRPr="000923F2">
        <w:rPr>
          <w:rFonts w:ascii="Arial" w:eastAsia="宋体" w:hAnsi="Arial" w:cs="Arial"/>
          <w:kern w:val="0"/>
          <w:sz w:val="24"/>
          <w:szCs w:val="24"/>
        </w:rPr>
        <w:t xml:space="preserve"> = alpha*</w:t>
      </w:r>
      <w:proofErr w:type="spellStart"/>
      <w:r w:rsidR="00A80DA7" w:rsidRPr="000923F2">
        <w:rPr>
          <w:rFonts w:ascii="Arial" w:eastAsia="宋体" w:hAnsi="Arial" w:cs="Arial"/>
          <w:kern w:val="0"/>
          <w:sz w:val="24"/>
          <w:szCs w:val="24"/>
        </w:rPr>
        <w:t>Ie</w:t>
      </w:r>
      <w:proofErr w:type="spellEnd"/>
      <w:r w:rsidR="00A80DA7" w:rsidRPr="000923F2">
        <w:rPr>
          <w:rFonts w:ascii="Arial" w:eastAsia="宋体" w:hAnsi="Arial" w:cs="Arial"/>
          <w:kern w:val="0"/>
          <w:sz w:val="24"/>
          <w:szCs w:val="24"/>
        </w:rPr>
        <w:t>.</w:t>
      </w:r>
      <w:r w:rsidR="00A80DA7" w:rsidRPr="000923F2">
        <w:rPr>
          <w:rFonts w:ascii="Arial" w:eastAsia="宋体" w:hAnsi="Arial" w:cs="Arial"/>
          <w:kern w:val="0"/>
          <w:sz w:val="24"/>
          <w:szCs w:val="24"/>
        </w:rPr>
        <w:br/>
      </w:r>
      <w:r w:rsidR="00A80DA7" w:rsidRPr="000923F2">
        <w:rPr>
          <w:rFonts w:ascii="Arial" w:eastAsia="宋体" w:hAnsi="Arial" w:cs="Arial"/>
          <w:kern w:val="0"/>
          <w:sz w:val="24"/>
          <w:szCs w:val="24"/>
        </w:rPr>
        <w:br/>
        <w:t xml:space="preserve">Transistor action occurs because the base is so thin and lightly doped, that charges get swept into the collector before they have a chance to recombine in the base. A good signal level </w:t>
      </w:r>
      <w:proofErr w:type="spellStart"/>
      <w:r w:rsidR="00A80DA7" w:rsidRPr="000923F2">
        <w:rPr>
          <w:rFonts w:ascii="Arial" w:eastAsia="宋体" w:hAnsi="Arial" w:cs="Arial"/>
          <w:kern w:val="0"/>
          <w:sz w:val="24"/>
          <w:szCs w:val="24"/>
        </w:rPr>
        <w:t>bjt</w:t>
      </w:r>
      <w:proofErr w:type="spellEnd"/>
      <w:r w:rsidR="00A80DA7" w:rsidRPr="000923F2">
        <w:rPr>
          <w:rFonts w:ascii="Arial" w:eastAsia="宋体" w:hAnsi="Arial" w:cs="Arial"/>
          <w:kern w:val="0"/>
          <w:sz w:val="24"/>
          <w:szCs w:val="24"/>
        </w:rPr>
        <w:t xml:space="preserve"> has an alpha value of around 0.98 to 0.998, and a power </w:t>
      </w:r>
      <w:proofErr w:type="spellStart"/>
      <w:r w:rsidR="00A80DA7" w:rsidRPr="000923F2">
        <w:rPr>
          <w:rFonts w:ascii="Arial" w:eastAsia="宋体" w:hAnsi="Arial" w:cs="Arial"/>
          <w:kern w:val="0"/>
          <w:sz w:val="24"/>
          <w:szCs w:val="24"/>
        </w:rPr>
        <w:t>bjt</w:t>
      </w:r>
      <w:proofErr w:type="spellEnd"/>
      <w:r w:rsidR="00A80DA7" w:rsidRPr="000923F2">
        <w:rPr>
          <w:rFonts w:ascii="Arial" w:eastAsia="宋体" w:hAnsi="Arial" w:cs="Arial"/>
          <w:kern w:val="0"/>
          <w:sz w:val="24"/>
          <w:szCs w:val="24"/>
        </w:rPr>
        <w:t xml:space="preserve"> around 0.95 to 0.98, sometimes as low as 0.90.</w:t>
      </w:r>
      <w:r w:rsidR="00A80DA7" w:rsidRPr="000923F2">
        <w:rPr>
          <w:rFonts w:ascii="Arial" w:eastAsia="宋体" w:hAnsi="Arial" w:cs="Arial"/>
          <w:kern w:val="0"/>
          <w:sz w:val="24"/>
          <w:szCs w:val="24"/>
        </w:rPr>
        <w:br/>
      </w:r>
      <w:r w:rsidR="00A80DA7" w:rsidRPr="000923F2">
        <w:rPr>
          <w:rFonts w:ascii="Arial" w:eastAsia="宋体" w:hAnsi="Arial" w:cs="Arial"/>
          <w:kern w:val="0"/>
          <w:sz w:val="24"/>
          <w:szCs w:val="24"/>
        </w:rPr>
        <w:br/>
      </w:r>
      <w:r w:rsidR="00A80DA7" w:rsidRPr="000923F2">
        <w:rPr>
          <w:rFonts w:ascii="Arial" w:eastAsia="宋体" w:hAnsi="Arial" w:cs="Arial"/>
          <w:kern w:val="0"/>
          <w:sz w:val="24"/>
          <w:szCs w:val="24"/>
        </w:rPr>
        <w:lastRenderedPageBreak/>
        <w:t xml:space="preserve">In a diode, the n &amp; p regions provide all the charge carriers. So a reverse biased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xml:space="preserve"> has low current since carriers are in short supply. But in a reversed c-b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xml:space="preserve"> in a </w:t>
      </w:r>
      <w:proofErr w:type="spellStart"/>
      <w:r w:rsidR="00A80DA7" w:rsidRPr="000923F2">
        <w:rPr>
          <w:rFonts w:ascii="Arial" w:eastAsia="宋体" w:hAnsi="Arial" w:cs="Arial"/>
          <w:kern w:val="0"/>
          <w:sz w:val="24"/>
          <w:szCs w:val="24"/>
        </w:rPr>
        <w:t>bjt</w:t>
      </w:r>
      <w:proofErr w:type="spellEnd"/>
      <w:r w:rsidR="00A80DA7" w:rsidRPr="000923F2">
        <w:rPr>
          <w:rFonts w:ascii="Arial" w:eastAsia="宋体" w:hAnsi="Arial" w:cs="Arial"/>
          <w:kern w:val="0"/>
          <w:sz w:val="24"/>
          <w:szCs w:val="24"/>
        </w:rPr>
        <w:t xml:space="preserve">, the b-e </w:t>
      </w:r>
      <w:proofErr w:type="spellStart"/>
      <w:r w:rsidR="00A80DA7" w:rsidRPr="000923F2">
        <w:rPr>
          <w:rFonts w:ascii="Arial" w:eastAsia="宋体" w:hAnsi="Arial" w:cs="Arial"/>
          <w:kern w:val="0"/>
          <w:sz w:val="24"/>
          <w:szCs w:val="24"/>
        </w:rPr>
        <w:t>jcn</w:t>
      </w:r>
      <w:proofErr w:type="spellEnd"/>
      <w:r w:rsidR="00A80DA7" w:rsidRPr="000923F2">
        <w:rPr>
          <w:rFonts w:ascii="Arial" w:eastAsia="宋体" w:hAnsi="Arial" w:cs="Arial"/>
          <w:kern w:val="0"/>
          <w:sz w:val="24"/>
          <w:szCs w:val="24"/>
        </w:rPr>
        <w:t xml:space="preserve"> is forward biased. Charges carriers are </w:t>
      </w:r>
      <w:proofErr w:type="spellStart"/>
      <w:r w:rsidR="00A80DA7" w:rsidRPr="000923F2">
        <w:rPr>
          <w:rFonts w:ascii="Arial" w:eastAsia="宋体" w:hAnsi="Arial" w:cs="Arial"/>
          <w:kern w:val="0"/>
          <w:sz w:val="24"/>
          <w:szCs w:val="24"/>
        </w:rPr>
        <w:t>abundent</w:t>
      </w:r>
      <w:proofErr w:type="spellEnd"/>
      <w:r w:rsidR="00A80DA7" w:rsidRPr="000923F2">
        <w:rPr>
          <w:rFonts w:ascii="Arial" w:eastAsia="宋体" w:hAnsi="Arial" w:cs="Arial"/>
          <w:kern w:val="0"/>
          <w:sz w:val="24"/>
          <w:szCs w:val="24"/>
        </w:rPr>
        <w:t xml:space="preserve"> in the base &amp; emitter. But the e- emitted from the emitter pass through the base being so thin, and </w:t>
      </w:r>
      <w:proofErr w:type="gramStart"/>
      <w:r w:rsidR="00A80DA7" w:rsidRPr="000923F2">
        <w:rPr>
          <w:rFonts w:ascii="Arial" w:eastAsia="宋体" w:hAnsi="Arial" w:cs="Arial"/>
          <w:kern w:val="0"/>
          <w:sz w:val="24"/>
          <w:szCs w:val="24"/>
        </w:rPr>
        <w:t>get</w:t>
      </w:r>
      <w:proofErr w:type="gramEnd"/>
      <w:r w:rsidR="00A80DA7" w:rsidRPr="000923F2">
        <w:rPr>
          <w:rFonts w:ascii="Arial" w:eastAsia="宋体" w:hAnsi="Arial" w:cs="Arial"/>
          <w:kern w:val="0"/>
          <w:sz w:val="24"/>
          <w:szCs w:val="24"/>
        </w:rPr>
        <w:t xml:space="preserve"> collected by the collector due to the electric field. In a nutshell that is transistor action. One more point is worth mentioning. "Current" is merely charge motion. In a </w:t>
      </w:r>
      <w:proofErr w:type="spellStart"/>
      <w:r w:rsidR="00A80DA7" w:rsidRPr="000923F2">
        <w:rPr>
          <w:rFonts w:ascii="Arial" w:eastAsia="宋体" w:hAnsi="Arial" w:cs="Arial"/>
          <w:kern w:val="0"/>
          <w:sz w:val="24"/>
          <w:szCs w:val="24"/>
        </w:rPr>
        <w:t>bjt</w:t>
      </w:r>
      <w:proofErr w:type="spellEnd"/>
      <w:r w:rsidR="00A80DA7" w:rsidRPr="000923F2">
        <w:rPr>
          <w:rFonts w:ascii="Arial" w:eastAsia="宋体" w:hAnsi="Arial" w:cs="Arial"/>
          <w:kern w:val="0"/>
          <w:sz w:val="24"/>
          <w:szCs w:val="24"/>
        </w:rPr>
        <w:t xml:space="preserve">, charges move through 1 region, cross a junction, and then move through another region. Thus "collector current" is charge motion, most of which consists of charge carriers injected into the collector from a different location. So e- moving through the emitter region, constitute emitter current </w:t>
      </w:r>
      <w:proofErr w:type="spellStart"/>
      <w:r w:rsidR="00A80DA7" w:rsidRPr="000923F2">
        <w:rPr>
          <w:rFonts w:ascii="Arial" w:eastAsia="宋体" w:hAnsi="Arial" w:cs="Arial"/>
          <w:kern w:val="0"/>
          <w:sz w:val="24"/>
          <w:szCs w:val="24"/>
        </w:rPr>
        <w:t>Ie</w:t>
      </w:r>
      <w:proofErr w:type="spellEnd"/>
      <w:r w:rsidR="00A80DA7" w:rsidRPr="000923F2">
        <w:rPr>
          <w:rFonts w:ascii="Arial" w:eastAsia="宋体" w:hAnsi="Arial" w:cs="Arial"/>
          <w:kern w:val="0"/>
          <w:sz w:val="24"/>
          <w:szCs w:val="24"/>
        </w:rPr>
        <w:t xml:space="preserve">. A moment later, nearly all of </w:t>
      </w:r>
      <w:proofErr w:type="gramStart"/>
      <w:r w:rsidR="00A80DA7" w:rsidRPr="000923F2">
        <w:rPr>
          <w:rFonts w:ascii="Arial" w:eastAsia="宋体" w:hAnsi="Arial" w:cs="Arial"/>
          <w:kern w:val="0"/>
          <w:sz w:val="24"/>
          <w:szCs w:val="24"/>
        </w:rPr>
        <w:t>those</w:t>
      </w:r>
      <w:proofErr w:type="gramEnd"/>
      <w:r w:rsidR="00A80DA7" w:rsidRPr="000923F2">
        <w:rPr>
          <w:rFonts w:ascii="Arial" w:eastAsia="宋体" w:hAnsi="Arial" w:cs="Arial"/>
          <w:kern w:val="0"/>
          <w:sz w:val="24"/>
          <w:szCs w:val="24"/>
        </w:rPr>
        <w:t xml:space="preserve"> e- are moving through the collector region. They now constitute collector current </w:t>
      </w:r>
      <w:proofErr w:type="spellStart"/>
      <w:proofErr w:type="gramStart"/>
      <w:r w:rsidR="00A80DA7" w:rsidRPr="000923F2">
        <w:rPr>
          <w:rFonts w:ascii="Arial" w:eastAsia="宋体" w:hAnsi="Arial" w:cs="Arial"/>
          <w:kern w:val="0"/>
          <w:sz w:val="24"/>
          <w:szCs w:val="24"/>
        </w:rPr>
        <w:t>Ic</w:t>
      </w:r>
      <w:proofErr w:type="spellEnd"/>
      <w:proofErr w:type="gramEnd"/>
      <w:r w:rsidR="00A80DA7" w:rsidRPr="000923F2">
        <w:rPr>
          <w:rFonts w:ascii="Arial" w:eastAsia="宋体" w:hAnsi="Arial" w:cs="Arial"/>
          <w:kern w:val="0"/>
          <w:sz w:val="24"/>
          <w:szCs w:val="24"/>
        </w:rPr>
        <w:t>. In other words, what we call "</w:t>
      </w:r>
      <w:proofErr w:type="spellStart"/>
      <w:r w:rsidR="00A80DA7" w:rsidRPr="000923F2">
        <w:rPr>
          <w:rFonts w:ascii="Arial" w:eastAsia="宋体" w:hAnsi="Arial" w:cs="Arial"/>
          <w:kern w:val="0"/>
          <w:sz w:val="24"/>
          <w:szCs w:val="24"/>
        </w:rPr>
        <w:t>Ic</w:t>
      </w:r>
      <w:proofErr w:type="spellEnd"/>
      <w:proofErr w:type="gramStart"/>
      <w:r w:rsidR="00A80DA7" w:rsidRPr="000923F2">
        <w:rPr>
          <w:rFonts w:ascii="Arial" w:eastAsia="宋体" w:hAnsi="Arial" w:cs="Arial"/>
          <w:kern w:val="0"/>
          <w:sz w:val="24"/>
          <w:szCs w:val="24"/>
        </w:rPr>
        <w:t>",</w:t>
      </w:r>
      <w:proofErr w:type="gramEnd"/>
      <w:r w:rsidR="00A80DA7" w:rsidRPr="000923F2">
        <w:rPr>
          <w:rFonts w:ascii="Arial" w:eastAsia="宋体" w:hAnsi="Arial" w:cs="Arial"/>
          <w:kern w:val="0"/>
          <w:sz w:val="24"/>
          <w:szCs w:val="24"/>
        </w:rPr>
        <w:t xml:space="preserve"> was only a moment ago called "</w:t>
      </w:r>
      <w:proofErr w:type="spellStart"/>
      <w:r w:rsidR="00A80DA7" w:rsidRPr="000923F2">
        <w:rPr>
          <w:rFonts w:ascii="Arial" w:eastAsia="宋体" w:hAnsi="Arial" w:cs="Arial"/>
          <w:kern w:val="0"/>
          <w:sz w:val="24"/>
          <w:szCs w:val="24"/>
        </w:rPr>
        <w:t>Ie</w:t>
      </w:r>
      <w:proofErr w:type="spellEnd"/>
      <w:r w:rsidR="00A80DA7" w:rsidRPr="000923F2">
        <w:rPr>
          <w:rFonts w:ascii="Arial" w:eastAsia="宋体" w:hAnsi="Arial" w:cs="Arial"/>
          <w:kern w:val="0"/>
          <w:sz w:val="24"/>
          <w:szCs w:val="24"/>
        </w:rPr>
        <w:t xml:space="preserve">". </w:t>
      </w:r>
      <w:proofErr w:type="spellStart"/>
      <w:proofErr w:type="gramStart"/>
      <w:r w:rsidR="00A80DA7" w:rsidRPr="000923F2">
        <w:rPr>
          <w:rFonts w:ascii="Arial" w:eastAsia="宋体" w:hAnsi="Arial" w:cs="Arial"/>
          <w:kern w:val="0"/>
          <w:sz w:val="24"/>
          <w:szCs w:val="24"/>
        </w:rPr>
        <w:t>Ic</w:t>
      </w:r>
      <w:proofErr w:type="spellEnd"/>
      <w:r w:rsidR="00A80DA7" w:rsidRPr="000923F2">
        <w:rPr>
          <w:rFonts w:ascii="Arial" w:eastAsia="宋体" w:hAnsi="Arial" w:cs="Arial"/>
          <w:kern w:val="0"/>
          <w:sz w:val="24"/>
          <w:szCs w:val="24"/>
        </w:rPr>
        <w:t>=</w:t>
      </w:r>
      <w:proofErr w:type="gramEnd"/>
      <w:r w:rsidR="00A80DA7" w:rsidRPr="000923F2">
        <w:rPr>
          <w:rFonts w:ascii="Arial" w:eastAsia="宋体" w:hAnsi="Arial" w:cs="Arial"/>
          <w:kern w:val="0"/>
          <w:sz w:val="24"/>
          <w:szCs w:val="24"/>
        </w:rPr>
        <w:t>alpha*</w:t>
      </w:r>
      <w:proofErr w:type="spellStart"/>
      <w:r w:rsidR="00A80DA7" w:rsidRPr="000923F2">
        <w:rPr>
          <w:rFonts w:ascii="Arial" w:eastAsia="宋体" w:hAnsi="Arial" w:cs="Arial"/>
          <w:kern w:val="0"/>
          <w:sz w:val="24"/>
          <w:szCs w:val="24"/>
        </w:rPr>
        <w:t>Ie</w:t>
      </w:r>
      <w:proofErr w:type="spellEnd"/>
      <w:r w:rsidR="00A80DA7" w:rsidRPr="000923F2">
        <w:rPr>
          <w:rFonts w:ascii="Arial" w:eastAsia="宋体" w:hAnsi="Arial" w:cs="Arial"/>
          <w:kern w:val="0"/>
          <w:sz w:val="24"/>
          <w:szCs w:val="24"/>
        </w:rPr>
        <w:t xml:space="preserve">. </w:t>
      </w:r>
      <w:proofErr w:type="gramStart"/>
      <w:r w:rsidR="00A80DA7" w:rsidRPr="000923F2">
        <w:rPr>
          <w:rFonts w:ascii="Arial" w:eastAsia="宋体" w:hAnsi="Arial" w:cs="Arial"/>
          <w:kern w:val="0"/>
          <w:sz w:val="24"/>
          <w:szCs w:val="24"/>
        </w:rPr>
        <w:t>Pretty straight forward.</w:t>
      </w:r>
      <w:proofErr w:type="gramEnd"/>
      <w:r w:rsidR="00A80DA7" w:rsidRPr="000923F2">
        <w:rPr>
          <w:rFonts w:ascii="Arial" w:eastAsia="宋体" w:hAnsi="Arial" w:cs="Arial"/>
          <w:kern w:val="0"/>
          <w:sz w:val="24"/>
          <w:szCs w:val="24"/>
        </w:rPr>
        <w:t xml:space="preserve"> </w:t>
      </w:r>
      <w:r w:rsidR="00A80DA7" w:rsidRPr="000923F2">
        <w:rPr>
          <w:rFonts w:ascii="Arial" w:eastAsia="宋体" w:hAnsi="Arial" w:cs="Arial"/>
          <w:kern w:val="0"/>
          <w:sz w:val="24"/>
          <w:szCs w:val="24"/>
        </w:rPr>
        <w:br/>
      </w:r>
    </w:p>
    <w:sectPr w:rsidR="00472B18" w:rsidRPr="000923F2" w:rsidSect="00472B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56" w:rsidRDefault="00B60256" w:rsidP="00BD25DE">
      <w:r>
        <w:separator/>
      </w:r>
    </w:p>
  </w:endnote>
  <w:endnote w:type="continuationSeparator" w:id="0">
    <w:p w:rsidR="00B60256" w:rsidRDefault="00B60256" w:rsidP="00BD2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56" w:rsidRDefault="00B60256" w:rsidP="00BD25DE">
      <w:r>
        <w:separator/>
      </w:r>
    </w:p>
  </w:footnote>
  <w:footnote w:type="continuationSeparator" w:id="0">
    <w:p w:rsidR="00B60256" w:rsidRDefault="00B60256" w:rsidP="00BD2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DA7"/>
    <w:rsid w:val="00001A62"/>
    <w:rsid w:val="00003D4B"/>
    <w:rsid w:val="000041AC"/>
    <w:rsid w:val="00004EF3"/>
    <w:rsid w:val="0000764D"/>
    <w:rsid w:val="0001018E"/>
    <w:rsid w:val="00010920"/>
    <w:rsid w:val="0001213E"/>
    <w:rsid w:val="00013E00"/>
    <w:rsid w:val="0001493C"/>
    <w:rsid w:val="00014B10"/>
    <w:rsid w:val="00015040"/>
    <w:rsid w:val="00015666"/>
    <w:rsid w:val="0001682E"/>
    <w:rsid w:val="000241A9"/>
    <w:rsid w:val="00027ABC"/>
    <w:rsid w:val="0003258C"/>
    <w:rsid w:val="000327DD"/>
    <w:rsid w:val="00032955"/>
    <w:rsid w:val="00034CDA"/>
    <w:rsid w:val="00035DAF"/>
    <w:rsid w:val="000370B8"/>
    <w:rsid w:val="000376AE"/>
    <w:rsid w:val="00037BF9"/>
    <w:rsid w:val="00041144"/>
    <w:rsid w:val="00041495"/>
    <w:rsid w:val="00046A28"/>
    <w:rsid w:val="00046C78"/>
    <w:rsid w:val="000474A5"/>
    <w:rsid w:val="00047B6D"/>
    <w:rsid w:val="000528DC"/>
    <w:rsid w:val="00053C53"/>
    <w:rsid w:val="00055049"/>
    <w:rsid w:val="000564EC"/>
    <w:rsid w:val="00056666"/>
    <w:rsid w:val="00056CA5"/>
    <w:rsid w:val="00060634"/>
    <w:rsid w:val="00063055"/>
    <w:rsid w:val="00064249"/>
    <w:rsid w:val="00065116"/>
    <w:rsid w:val="00066436"/>
    <w:rsid w:val="0006658C"/>
    <w:rsid w:val="000670B4"/>
    <w:rsid w:val="00067A83"/>
    <w:rsid w:val="00070EE0"/>
    <w:rsid w:val="00075254"/>
    <w:rsid w:val="00075700"/>
    <w:rsid w:val="00075EDE"/>
    <w:rsid w:val="00080175"/>
    <w:rsid w:val="00081588"/>
    <w:rsid w:val="000846B2"/>
    <w:rsid w:val="000923F2"/>
    <w:rsid w:val="0009719E"/>
    <w:rsid w:val="000A438F"/>
    <w:rsid w:val="000A5F58"/>
    <w:rsid w:val="000B0B5D"/>
    <w:rsid w:val="000B3458"/>
    <w:rsid w:val="000B39EC"/>
    <w:rsid w:val="000B44C9"/>
    <w:rsid w:val="000B44E2"/>
    <w:rsid w:val="000B4934"/>
    <w:rsid w:val="000C5F1E"/>
    <w:rsid w:val="000C65F2"/>
    <w:rsid w:val="000C6CB4"/>
    <w:rsid w:val="000C76EE"/>
    <w:rsid w:val="000D07F4"/>
    <w:rsid w:val="000D1A0B"/>
    <w:rsid w:val="000D1B79"/>
    <w:rsid w:val="000D2288"/>
    <w:rsid w:val="000D2D4C"/>
    <w:rsid w:val="000D622B"/>
    <w:rsid w:val="000D7E2A"/>
    <w:rsid w:val="000D7EDD"/>
    <w:rsid w:val="000E157E"/>
    <w:rsid w:val="000E1B88"/>
    <w:rsid w:val="000E31D3"/>
    <w:rsid w:val="000E38DE"/>
    <w:rsid w:val="000E48A2"/>
    <w:rsid w:val="000E74C8"/>
    <w:rsid w:val="000E7F18"/>
    <w:rsid w:val="000F0397"/>
    <w:rsid w:val="000F059F"/>
    <w:rsid w:val="000F0CB8"/>
    <w:rsid w:val="000F3B44"/>
    <w:rsid w:val="000F42CD"/>
    <w:rsid w:val="000F465D"/>
    <w:rsid w:val="000F5740"/>
    <w:rsid w:val="000F6E08"/>
    <w:rsid w:val="000F6F49"/>
    <w:rsid w:val="000F6F91"/>
    <w:rsid w:val="000F7353"/>
    <w:rsid w:val="001007B9"/>
    <w:rsid w:val="00102156"/>
    <w:rsid w:val="00103D6C"/>
    <w:rsid w:val="00104EED"/>
    <w:rsid w:val="001052AE"/>
    <w:rsid w:val="00105584"/>
    <w:rsid w:val="00107691"/>
    <w:rsid w:val="00107D93"/>
    <w:rsid w:val="001101E6"/>
    <w:rsid w:val="001103D6"/>
    <w:rsid w:val="00113668"/>
    <w:rsid w:val="00114249"/>
    <w:rsid w:val="00114684"/>
    <w:rsid w:val="00114D8A"/>
    <w:rsid w:val="00116537"/>
    <w:rsid w:val="00116CCE"/>
    <w:rsid w:val="0011754F"/>
    <w:rsid w:val="0012315E"/>
    <w:rsid w:val="00125197"/>
    <w:rsid w:val="001307CF"/>
    <w:rsid w:val="00132D0A"/>
    <w:rsid w:val="001371D9"/>
    <w:rsid w:val="00137BDE"/>
    <w:rsid w:val="00143448"/>
    <w:rsid w:val="001446F3"/>
    <w:rsid w:val="00144B3F"/>
    <w:rsid w:val="0014535C"/>
    <w:rsid w:val="00147017"/>
    <w:rsid w:val="00150564"/>
    <w:rsid w:val="001564B8"/>
    <w:rsid w:val="00157E15"/>
    <w:rsid w:val="00166DBA"/>
    <w:rsid w:val="0017152B"/>
    <w:rsid w:val="00174493"/>
    <w:rsid w:val="00176B4F"/>
    <w:rsid w:val="00181E75"/>
    <w:rsid w:val="001823AD"/>
    <w:rsid w:val="001846FE"/>
    <w:rsid w:val="00192C7D"/>
    <w:rsid w:val="00195E60"/>
    <w:rsid w:val="00195F54"/>
    <w:rsid w:val="00197592"/>
    <w:rsid w:val="001A061B"/>
    <w:rsid w:val="001A259C"/>
    <w:rsid w:val="001A3A25"/>
    <w:rsid w:val="001A3B9F"/>
    <w:rsid w:val="001A4E89"/>
    <w:rsid w:val="001A784F"/>
    <w:rsid w:val="001B1020"/>
    <w:rsid w:val="001B14EA"/>
    <w:rsid w:val="001B525C"/>
    <w:rsid w:val="001B54E2"/>
    <w:rsid w:val="001B5517"/>
    <w:rsid w:val="001B612C"/>
    <w:rsid w:val="001C10F2"/>
    <w:rsid w:val="001C2642"/>
    <w:rsid w:val="001C410A"/>
    <w:rsid w:val="001C4E42"/>
    <w:rsid w:val="001C612E"/>
    <w:rsid w:val="001D071A"/>
    <w:rsid w:val="001D1A2C"/>
    <w:rsid w:val="001D687C"/>
    <w:rsid w:val="001E2009"/>
    <w:rsid w:val="001E3EED"/>
    <w:rsid w:val="001F0BAF"/>
    <w:rsid w:val="001F0EA1"/>
    <w:rsid w:val="001F199E"/>
    <w:rsid w:val="001F3311"/>
    <w:rsid w:val="001F4649"/>
    <w:rsid w:val="001F776D"/>
    <w:rsid w:val="0020158F"/>
    <w:rsid w:val="00202AC1"/>
    <w:rsid w:val="00202F56"/>
    <w:rsid w:val="00203129"/>
    <w:rsid w:val="0020489D"/>
    <w:rsid w:val="00204A68"/>
    <w:rsid w:val="00205920"/>
    <w:rsid w:val="0021332E"/>
    <w:rsid w:val="00214B4A"/>
    <w:rsid w:val="002172D9"/>
    <w:rsid w:val="00222665"/>
    <w:rsid w:val="00223DBC"/>
    <w:rsid w:val="00223F48"/>
    <w:rsid w:val="002253EE"/>
    <w:rsid w:val="00225D94"/>
    <w:rsid w:val="00231BF5"/>
    <w:rsid w:val="00231DC4"/>
    <w:rsid w:val="00232EFA"/>
    <w:rsid w:val="00233007"/>
    <w:rsid w:val="00233A95"/>
    <w:rsid w:val="00234452"/>
    <w:rsid w:val="00234A84"/>
    <w:rsid w:val="00237A4E"/>
    <w:rsid w:val="002420E1"/>
    <w:rsid w:val="0024272D"/>
    <w:rsid w:val="002439C7"/>
    <w:rsid w:val="002472D6"/>
    <w:rsid w:val="00247437"/>
    <w:rsid w:val="00247786"/>
    <w:rsid w:val="00250AEC"/>
    <w:rsid w:val="00250DB7"/>
    <w:rsid w:val="00250DC8"/>
    <w:rsid w:val="002515BC"/>
    <w:rsid w:val="00253A81"/>
    <w:rsid w:val="002579FA"/>
    <w:rsid w:val="002611A8"/>
    <w:rsid w:val="00262227"/>
    <w:rsid w:val="002622F4"/>
    <w:rsid w:val="0026385D"/>
    <w:rsid w:val="002639C4"/>
    <w:rsid w:val="002654AA"/>
    <w:rsid w:val="00265E33"/>
    <w:rsid w:val="002662EF"/>
    <w:rsid w:val="002679C5"/>
    <w:rsid w:val="00270038"/>
    <w:rsid w:val="002709C5"/>
    <w:rsid w:val="00270A32"/>
    <w:rsid w:val="00271221"/>
    <w:rsid w:val="00272FA8"/>
    <w:rsid w:val="002759BF"/>
    <w:rsid w:val="00280385"/>
    <w:rsid w:val="002803B1"/>
    <w:rsid w:val="00283CDE"/>
    <w:rsid w:val="00284DA8"/>
    <w:rsid w:val="00286075"/>
    <w:rsid w:val="00287459"/>
    <w:rsid w:val="00290E9E"/>
    <w:rsid w:val="002923A2"/>
    <w:rsid w:val="0029265A"/>
    <w:rsid w:val="00293D31"/>
    <w:rsid w:val="002954E3"/>
    <w:rsid w:val="00295829"/>
    <w:rsid w:val="00297D86"/>
    <w:rsid w:val="00297F5C"/>
    <w:rsid w:val="002A2CEA"/>
    <w:rsid w:val="002A362A"/>
    <w:rsid w:val="002A4DB0"/>
    <w:rsid w:val="002A652A"/>
    <w:rsid w:val="002A704C"/>
    <w:rsid w:val="002B06CE"/>
    <w:rsid w:val="002B0A2C"/>
    <w:rsid w:val="002B7076"/>
    <w:rsid w:val="002B766D"/>
    <w:rsid w:val="002C1DDC"/>
    <w:rsid w:val="002C2901"/>
    <w:rsid w:val="002C525E"/>
    <w:rsid w:val="002C7F08"/>
    <w:rsid w:val="002D331F"/>
    <w:rsid w:val="002D38F5"/>
    <w:rsid w:val="002D41F4"/>
    <w:rsid w:val="002D47AC"/>
    <w:rsid w:val="002E0166"/>
    <w:rsid w:val="002E1A46"/>
    <w:rsid w:val="002E2B21"/>
    <w:rsid w:val="002E40C9"/>
    <w:rsid w:val="002E4D57"/>
    <w:rsid w:val="002E54A8"/>
    <w:rsid w:val="002F285F"/>
    <w:rsid w:val="002F3DE6"/>
    <w:rsid w:val="002F5028"/>
    <w:rsid w:val="002F7959"/>
    <w:rsid w:val="002F7DB2"/>
    <w:rsid w:val="0030304C"/>
    <w:rsid w:val="00303757"/>
    <w:rsid w:val="00305C46"/>
    <w:rsid w:val="00306BC4"/>
    <w:rsid w:val="00306CE8"/>
    <w:rsid w:val="00307DE2"/>
    <w:rsid w:val="00311B5D"/>
    <w:rsid w:val="0031285D"/>
    <w:rsid w:val="003129B5"/>
    <w:rsid w:val="003166C8"/>
    <w:rsid w:val="00316C01"/>
    <w:rsid w:val="0031713C"/>
    <w:rsid w:val="003210FB"/>
    <w:rsid w:val="00321B3C"/>
    <w:rsid w:val="00322336"/>
    <w:rsid w:val="00325C1D"/>
    <w:rsid w:val="00326D76"/>
    <w:rsid w:val="00334019"/>
    <w:rsid w:val="00335AF2"/>
    <w:rsid w:val="0034046F"/>
    <w:rsid w:val="00340740"/>
    <w:rsid w:val="003419CE"/>
    <w:rsid w:val="00344886"/>
    <w:rsid w:val="00346430"/>
    <w:rsid w:val="00346756"/>
    <w:rsid w:val="00347465"/>
    <w:rsid w:val="00351C82"/>
    <w:rsid w:val="00354804"/>
    <w:rsid w:val="00354EC0"/>
    <w:rsid w:val="00356D6F"/>
    <w:rsid w:val="00356E45"/>
    <w:rsid w:val="00357700"/>
    <w:rsid w:val="00362F1F"/>
    <w:rsid w:val="00363085"/>
    <w:rsid w:val="00372EAA"/>
    <w:rsid w:val="00373B5F"/>
    <w:rsid w:val="00376116"/>
    <w:rsid w:val="00377001"/>
    <w:rsid w:val="00381F59"/>
    <w:rsid w:val="00384B58"/>
    <w:rsid w:val="003868FB"/>
    <w:rsid w:val="00387851"/>
    <w:rsid w:val="00390076"/>
    <w:rsid w:val="00390907"/>
    <w:rsid w:val="0039153D"/>
    <w:rsid w:val="00391A29"/>
    <w:rsid w:val="00392951"/>
    <w:rsid w:val="00392B6A"/>
    <w:rsid w:val="00393F2A"/>
    <w:rsid w:val="00395A54"/>
    <w:rsid w:val="003A041C"/>
    <w:rsid w:val="003A0980"/>
    <w:rsid w:val="003A0C60"/>
    <w:rsid w:val="003A1B20"/>
    <w:rsid w:val="003A1BB2"/>
    <w:rsid w:val="003A40EF"/>
    <w:rsid w:val="003B209B"/>
    <w:rsid w:val="003B6D7A"/>
    <w:rsid w:val="003B7EA1"/>
    <w:rsid w:val="003C15DB"/>
    <w:rsid w:val="003C297C"/>
    <w:rsid w:val="003C2CCF"/>
    <w:rsid w:val="003C2FFC"/>
    <w:rsid w:val="003C3793"/>
    <w:rsid w:val="003C5D67"/>
    <w:rsid w:val="003C6045"/>
    <w:rsid w:val="003D0625"/>
    <w:rsid w:val="003D184D"/>
    <w:rsid w:val="003D1D29"/>
    <w:rsid w:val="003D2931"/>
    <w:rsid w:val="003D4358"/>
    <w:rsid w:val="003D7DBE"/>
    <w:rsid w:val="003E072D"/>
    <w:rsid w:val="003E39A9"/>
    <w:rsid w:val="003E4C18"/>
    <w:rsid w:val="003E582B"/>
    <w:rsid w:val="003E62C7"/>
    <w:rsid w:val="003F0872"/>
    <w:rsid w:val="003F1D3F"/>
    <w:rsid w:val="003F22F7"/>
    <w:rsid w:val="003F3910"/>
    <w:rsid w:val="003F4333"/>
    <w:rsid w:val="004007EA"/>
    <w:rsid w:val="0040283C"/>
    <w:rsid w:val="004037A1"/>
    <w:rsid w:val="00405BDA"/>
    <w:rsid w:val="00406632"/>
    <w:rsid w:val="00406B16"/>
    <w:rsid w:val="0040707E"/>
    <w:rsid w:val="0041043F"/>
    <w:rsid w:val="004115FE"/>
    <w:rsid w:val="00413B79"/>
    <w:rsid w:val="00413BE0"/>
    <w:rsid w:val="00413C67"/>
    <w:rsid w:val="004163E9"/>
    <w:rsid w:val="004169E6"/>
    <w:rsid w:val="00417788"/>
    <w:rsid w:val="004208B9"/>
    <w:rsid w:val="00422F3A"/>
    <w:rsid w:val="00424CBD"/>
    <w:rsid w:val="0042503F"/>
    <w:rsid w:val="00426806"/>
    <w:rsid w:val="004306CA"/>
    <w:rsid w:val="004328B3"/>
    <w:rsid w:val="0043410E"/>
    <w:rsid w:val="00435494"/>
    <w:rsid w:val="00435C41"/>
    <w:rsid w:val="00436B5B"/>
    <w:rsid w:val="00440151"/>
    <w:rsid w:val="00440FEC"/>
    <w:rsid w:val="004454F6"/>
    <w:rsid w:val="00447F3B"/>
    <w:rsid w:val="0045142E"/>
    <w:rsid w:val="00454984"/>
    <w:rsid w:val="004568A8"/>
    <w:rsid w:val="004568DF"/>
    <w:rsid w:val="00457109"/>
    <w:rsid w:val="00457970"/>
    <w:rsid w:val="004656D3"/>
    <w:rsid w:val="00465A6C"/>
    <w:rsid w:val="00472B18"/>
    <w:rsid w:val="0047459C"/>
    <w:rsid w:val="00481E47"/>
    <w:rsid w:val="00485952"/>
    <w:rsid w:val="0049363A"/>
    <w:rsid w:val="004966F3"/>
    <w:rsid w:val="004A034D"/>
    <w:rsid w:val="004A0D74"/>
    <w:rsid w:val="004A1157"/>
    <w:rsid w:val="004A190E"/>
    <w:rsid w:val="004A22DF"/>
    <w:rsid w:val="004A5121"/>
    <w:rsid w:val="004A6087"/>
    <w:rsid w:val="004A6149"/>
    <w:rsid w:val="004A6C4D"/>
    <w:rsid w:val="004B0FB7"/>
    <w:rsid w:val="004B131A"/>
    <w:rsid w:val="004B1E05"/>
    <w:rsid w:val="004B2E24"/>
    <w:rsid w:val="004B2F8B"/>
    <w:rsid w:val="004B6367"/>
    <w:rsid w:val="004B7B0C"/>
    <w:rsid w:val="004C0BE0"/>
    <w:rsid w:val="004C1CE9"/>
    <w:rsid w:val="004C3C2A"/>
    <w:rsid w:val="004C7076"/>
    <w:rsid w:val="004D022B"/>
    <w:rsid w:val="004D442E"/>
    <w:rsid w:val="004D4A80"/>
    <w:rsid w:val="004D6FEA"/>
    <w:rsid w:val="004D7193"/>
    <w:rsid w:val="004E38D9"/>
    <w:rsid w:val="004E38F3"/>
    <w:rsid w:val="004E4650"/>
    <w:rsid w:val="004E4733"/>
    <w:rsid w:val="004E5565"/>
    <w:rsid w:val="004E5BF1"/>
    <w:rsid w:val="004E61F0"/>
    <w:rsid w:val="004E739F"/>
    <w:rsid w:val="004F09C3"/>
    <w:rsid w:val="004F3957"/>
    <w:rsid w:val="004F4FC7"/>
    <w:rsid w:val="004F5282"/>
    <w:rsid w:val="00501846"/>
    <w:rsid w:val="00510C51"/>
    <w:rsid w:val="005113CA"/>
    <w:rsid w:val="00512695"/>
    <w:rsid w:val="00514C7C"/>
    <w:rsid w:val="00515DD8"/>
    <w:rsid w:val="005164C9"/>
    <w:rsid w:val="00517E12"/>
    <w:rsid w:val="00522339"/>
    <w:rsid w:val="00523304"/>
    <w:rsid w:val="005262C0"/>
    <w:rsid w:val="00527515"/>
    <w:rsid w:val="00530E55"/>
    <w:rsid w:val="00531CCF"/>
    <w:rsid w:val="00532ECD"/>
    <w:rsid w:val="0053544E"/>
    <w:rsid w:val="00535B09"/>
    <w:rsid w:val="005371D2"/>
    <w:rsid w:val="00543EFC"/>
    <w:rsid w:val="00546DD8"/>
    <w:rsid w:val="00547696"/>
    <w:rsid w:val="0055142A"/>
    <w:rsid w:val="0055173B"/>
    <w:rsid w:val="00554059"/>
    <w:rsid w:val="00554822"/>
    <w:rsid w:val="00556FC9"/>
    <w:rsid w:val="00557D38"/>
    <w:rsid w:val="005607F1"/>
    <w:rsid w:val="00561D0E"/>
    <w:rsid w:val="005623A6"/>
    <w:rsid w:val="005648E3"/>
    <w:rsid w:val="00564DD2"/>
    <w:rsid w:val="00567C97"/>
    <w:rsid w:val="005759BE"/>
    <w:rsid w:val="0058053F"/>
    <w:rsid w:val="00580E46"/>
    <w:rsid w:val="00581173"/>
    <w:rsid w:val="00581956"/>
    <w:rsid w:val="00583527"/>
    <w:rsid w:val="0058595B"/>
    <w:rsid w:val="0058734E"/>
    <w:rsid w:val="00587BA8"/>
    <w:rsid w:val="00590506"/>
    <w:rsid w:val="0059293E"/>
    <w:rsid w:val="0059302B"/>
    <w:rsid w:val="00593104"/>
    <w:rsid w:val="00593A6C"/>
    <w:rsid w:val="00593B24"/>
    <w:rsid w:val="005944A6"/>
    <w:rsid w:val="0059565E"/>
    <w:rsid w:val="005963A6"/>
    <w:rsid w:val="005A16A1"/>
    <w:rsid w:val="005A3D27"/>
    <w:rsid w:val="005A434C"/>
    <w:rsid w:val="005A44DE"/>
    <w:rsid w:val="005A4A5D"/>
    <w:rsid w:val="005A750A"/>
    <w:rsid w:val="005B07D4"/>
    <w:rsid w:val="005B21C4"/>
    <w:rsid w:val="005B2943"/>
    <w:rsid w:val="005B49F2"/>
    <w:rsid w:val="005B4EC8"/>
    <w:rsid w:val="005C2336"/>
    <w:rsid w:val="005C4840"/>
    <w:rsid w:val="005C50E5"/>
    <w:rsid w:val="005C595B"/>
    <w:rsid w:val="005D06BC"/>
    <w:rsid w:val="005D0CB9"/>
    <w:rsid w:val="005D4825"/>
    <w:rsid w:val="005D6C42"/>
    <w:rsid w:val="005E2CE2"/>
    <w:rsid w:val="005E3AF8"/>
    <w:rsid w:val="005E4308"/>
    <w:rsid w:val="005E56B1"/>
    <w:rsid w:val="005E5C12"/>
    <w:rsid w:val="005F00A7"/>
    <w:rsid w:val="005F25A5"/>
    <w:rsid w:val="005F275C"/>
    <w:rsid w:val="005F4F91"/>
    <w:rsid w:val="005F506E"/>
    <w:rsid w:val="005F5694"/>
    <w:rsid w:val="005F665C"/>
    <w:rsid w:val="005F6DDF"/>
    <w:rsid w:val="005F6ED2"/>
    <w:rsid w:val="00600526"/>
    <w:rsid w:val="006026E0"/>
    <w:rsid w:val="006029D4"/>
    <w:rsid w:val="00607F27"/>
    <w:rsid w:val="00610819"/>
    <w:rsid w:val="00610FFB"/>
    <w:rsid w:val="00612695"/>
    <w:rsid w:val="006136E1"/>
    <w:rsid w:val="0061490F"/>
    <w:rsid w:val="00616A29"/>
    <w:rsid w:val="00616A65"/>
    <w:rsid w:val="00616DB5"/>
    <w:rsid w:val="00616FE2"/>
    <w:rsid w:val="00620274"/>
    <w:rsid w:val="00622151"/>
    <w:rsid w:val="006249CB"/>
    <w:rsid w:val="00625418"/>
    <w:rsid w:val="0063255C"/>
    <w:rsid w:val="00632AE5"/>
    <w:rsid w:val="00633431"/>
    <w:rsid w:val="0063347C"/>
    <w:rsid w:val="00633960"/>
    <w:rsid w:val="00634A05"/>
    <w:rsid w:val="00634E9E"/>
    <w:rsid w:val="00635F3B"/>
    <w:rsid w:val="00642849"/>
    <w:rsid w:val="00644C2B"/>
    <w:rsid w:val="00645254"/>
    <w:rsid w:val="00645F8F"/>
    <w:rsid w:val="0065380F"/>
    <w:rsid w:val="006578EC"/>
    <w:rsid w:val="006644F9"/>
    <w:rsid w:val="00664ADF"/>
    <w:rsid w:val="006665D1"/>
    <w:rsid w:val="0066727C"/>
    <w:rsid w:val="006678DC"/>
    <w:rsid w:val="00670534"/>
    <w:rsid w:val="00672D70"/>
    <w:rsid w:val="00673494"/>
    <w:rsid w:val="0068186C"/>
    <w:rsid w:val="00681D55"/>
    <w:rsid w:val="00685013"/>
    <w:rsid w:val="00687423"/>
    <w:rsid w:val="0069065F"/>
    <w:rsid w:val="0069191F"/>
    <w:rsid w:val="00692A3D"/>
    <w:rsid w:val="0069336A"/>
    <w:rsid w:val="00694898"/>
    <w:rsid w:val="006955D8"/>
    <w:rsid w:val="006A0673"/>
    <w:rsid w:val="006A1A1D"/>
    <w:rsid w:val="006A2CC3"/>
    <w:rsid w:val="006A53E5"/>
    <w:rsid w:val="006A5A33"/>
    <w:rsid w:val="006A6EB2"/>
    <w:rsid w:val="006B1DFF"/>
    <w:rsid w:val="006B20E2"/>
    <w:rsid w:val="006B26D9"/>
    <w:rsid w:val="006B742E"/>
    <w:rsid w:val="006C0708"/>
    <w:rsid w:val="006C21B1"/>
    <w:rsid w:val="006C6A38"/>
    <w:rsid w:val="006C795E"/>
    <w:rsid w:val="006D1AF7"/>
    <w:rsid w:val="006D1DF2"/>
    <w:rsid w:val="006D3799"/>
    <w:rsid w:val="006D472A"/>
    <w:rsid w:val="006D4733"/>
    <w:rsid w:val="006D5F1A"/>
    <w:rsid w:val="006D6639"/>
    <w:rsid w:val="006D73F4"/>
    <w:rsid w:val="006E075F"/>
    <w:rsid w:val="006E09B3"/>
    <w:rsid w:val="006E0E77"/>
    <w:rsid w:val="006E1859"/>
    <w:rsid w:val="006E3178"/>
    <w:rsid w:val="006E650A"/>
    <w:rsid w:val="006E7D8C"/>
    <w:rsid w:val="006F4CDF"/>
    <w:rsid w:val="00700637"/>
    <w:rsid w:val="00702C69"/>
    <w:rsid w:val="00702D2F"/>
    <w:rsid w:val="00703561"/>
    <w:rsid w:val="00704195"/>
    <w:rsid w:val="007050F4"/>
    <w:rsid w:val="00705BD3"/>
    <w:rsid w:val="0070644D"/>
    <w:rsid w:val="007102F3"/>
    <w:rsid w:val="0071493D"/>
    <w:rsid w:val="007165AB"/>
    <w:rsid w:val="00716D29"/>
    <w:rsid w:val="0071709E"/>
    <w:rsid w:val="007200AC"/>
    <w:rsid w:val="0072108B"/>
    <w:rsid w:val="007213AF"/>
    <w:rsid w:val="00722F73"/>
    <w:rsid w:val="00724A45"/>
    <w:rsid w:val="0073027B"/>
    <w:rsid w:val="00730591"/>
    <w:rsid w:val="007326B3"/>
    <w:rsid w:val="0073381E"/>
    <w:rsid w:val="00733F93"/>
    <w:rsid w:val="007403F8"/>
    <w:rsid w:val="007440ED"/>
    <w:rsid w:val="00745E5F"/>
    <w:rsid w:val="00757A5A"/>
    <w:rsid w:val="00757DC4"/>
    <w:rsid w:val="00760A82"/>
    <w:rsid w:val="00760AA1"/>
    <w:rsid w:val="00761115"/>
    <w:rsid w:val="00765A71"/>
    <w:rsid w:val="007679C1"/>
    <w:rsid w:val="007711A0"/>
    <w:rsid w:val="00772013"/>
    <w:rsid w:val="0077341E"/>
    <w:rsid w:val="00773F0F"/>
    <w:rsid w:val="00774963"/>
    <w:rsid w:val="00775B5C"/>
    <w:rsid w:val="0078047B"/>
    <w:rsid w:val="007808F5"/>
    <w:rsid w:val="007812D3"/>
    <w:rsid w:val="007818AB"/>
    <w:rsid w:val="0078214B"/>
    <w:rsid w:val="007832C1"/>
    <w:rsid w:val="0078486C"/>
    <w:rsid w:val="007867B4"/>
    <w:rsid w:val="00786D9D"/>
    <w:rsid w:val="00786DA1"/>
    <w:rsid w:val="00791954"/>
    <w:rsid w:val="007937F1"/>
    <w:rsid w:val="0079522F"/>
    <w:rsid w:val="007A03EE"/>
    <w:rsid w:val="007A22DE"/>
    <w:rsid w:val="007A3CA5"/>
    <w:rsid w:val="007A70E1"/>
    <w:rsid w:val="007A7D59"/>
    <w:rsid w:val="007B0EA9"/>
    <w:rsid w:val="007B2048"/>
    <w:rsid w:val="007C0FE0"/>
    <w:rsid w:val="007C7532"/>
    <w:rsid w:val="007C7911"/>
    <w:rsid w:val="007D27F8"/>
    <w:rsid w:val="007D5038"/>
    <w:rsid w:val="007D5D2E"/>
    <w:rsid w:val="007D5E1D"/>
    <w:rsid w:val="007E4E62"/>
    <w:rsid w:val="007E503B"/>
    <w:rsid w:val="007E6168"/>
    <w:rsid w:val="007E68AA"/>
    <w:rsid w:val="007E7F6E"/>
    <w:rsid w:val="007F11D6"/>
    <w:rsid w:val="007F223F"/>
    <w:rsid w:val="007F3CBC"/>
    <w:rsid w:val="007F5194"/>
    <w:rsid w:val="007F6186"/>
    <w:rsid w:val="007F77FD"/>
    <w:rsid w:val="007F7A18"/>
    <w:rsid w:val="00800FF3"/>
    <w:rsid w:val="00801062"/>
    <w:rsid w:val="008027AC"/>
    <w:rsid w:val="00806301"/>
    <w:rsid w:val="00810743"/>
    <w:rsid w:val="00811121"/>
    <w:rsid w:val="00811456"/>
    <w:rsid w:val="00814F2E"/>
    <w:rsid w:val="00817EFE"/>
    <w:rsid w:val="008204E6"/>
    <w:rsid w:val="00820CBE"/>
    <w:rsid w:val="00822A17"/>
    <w:rsid w:val="00827564"/>
    <w:rsid w:val="008306B1"/>
    <w:rsid w:val="008323E6"/>
    <w:rsid w:val="0083319A"/>
    <w:rsid w:val="008374FA"/>
    <w:rsid w:val="00841164"/>
    <w:rsid w:val="00842A61"/>
    <w:rsid w:val="00844C01"/>
    <w:rsid w:val="008451CF"/>
    <w:rsid w:val="008456ED"/>
    <w:rsid w:val="00845A24"/>
    <w:rsid w:val="00845BB0"/>
    <w:rsid w:val="00846FA7"/>
    <w:rsid w:val="00850DAC"/>
    <w:rsid w:val="00851B10"/>
    <w:rsid w:val="00851EB0"/>
    <w:rsid w:val="00852E9D"/>
    <w:rsid w:val="00853D21"/>
    <w:rsid w:val="008550ED"/>
    <w:rsid w:val="00855DBA"/>
    <w:rsid w:val="00862515"/>
    <w:rsid w:val="00862800"/>
    <w:rsid w:val="00862BFC"/>
    <w:rsid w:val="008647C9"/>
    <w:rsid w:val="00865A91"/>
    <w:rsid w:val="0086617B"/>
    <w:rsid w:val="008725B5"/>
    <w:rsid w:val="00877972"/>
    <w:rsid w:val="00890044"/>
    <w:rsid w:val="00890A22"/>
    <w:rsid w:val="008922A4"/>
    <w:rsid w:val="008966AE"/>
    <w:rsid w:val="008A0110"/>
    <w:rsid w:val="008A033D"/>
    <w:rsid w:val="008A0828"/>
    <w:rsid w:val="008A156B"/>
    <w:rsid w:val="008A2524"/>
    <w:rsid w:val="008A68A2"/>
    <w:rsid w:val="008B1806"/>
    <w:rsid w:val="008B30D6"/>
    <w:rsid w:val="008B3674"/>
    <w:rsid w:val="008B4A2F"/>
    <w:rsid w:val="008C04D7"/>
    <w:rsid w:val="008C25DD"/>
    <w:rsid w:val="008C60F8"/>
    <w:rsid w:val="008D21E1"/>
    <w:rsid w:val="008D40D2"/>
    <w:rsid w:val="008D4B99"/>
    <w:rsid w:val="008D6643"/>
    <w:rsid w:val="008E0543"/>
    <w:rsid w:val="008E2072"/>
    <w:rsid w:val="008E335E"/>
    <w:rsid w:val="008E5A26"/>
    <w:rsid w:val="008E71F9"/>
    <w:rsid w:val="008E7A9D"/>
    <w:rsid w:val="008F3831"/>
    <w:rsid w:val="009016CF"/>
    <w:rsid w:val="00903BF9"/>
    <w:rsid w:val="009046DA"/>
    <w:rsid w:val="009047A7"/>
    <w:rsid w:val="00913813"/>
    <w:rsid w:val="00913B71"/>
    <w:rsid w:val="0091531D"/>
    <w:rsid w:val="009212D0"/>
    <w:rsid w:val="0092144E"/>
    <w:rsid w:val="0092221B"/>
    <w:rsid w:val="00924348"/>
    <w:rsid w:val="009270D2"/>
    <w:rsid w:val="00927133"/>
    <w:rsid w:val="00930ECD"/>
    <w:rsid w:val="00932F39"/>
    <w:rsid w:val="00934C1F"/>
    <w:rsid w:val="00937142"/>
    <w:rsid w:val="00942762"/>
    <w:rsid w:val="00945F50"/>
    <w:rsid w:val="0094646C"/>
    <w:rsid w:val="009473EE"/>
    <w:rsid w:val="009474BB"/>
    <w:rsid w:val="009516F7"/>
    <w:rsid w:val="00956CB0"/>
    <w:rsid w:val="00960B32"/>
    <w:rsid w:val="00962698"/>
    <w:rsid w:val="00962CD8"/>
    <w:rsid w:val="00962F93"/>
    <w:rsid w:val="00963DF8"/>
    <w:rsid w:val="0096446B"/>
    <w:rsid w:val="00965B9D"/>
    <w:rsid w:val="00965EB5"/>
    <w:rsid w:val="00967151"/>
    <w:rsid w:val="00967512"/>
    <w:rsid w:val="00970662"/>
    <w:rsid w:val="00971E8D"/>
    <w:rsid w:val="00973F43"/>
    <w:rsid w:val="0097553A"/>
    <w:rsid w:val="00977824"/>
    <w:rsid w:val="00980CDE"/>
    <w:rsid w:val="00982DB9"/>
    <w:rsid w:val="009841A0"/>
    <w:rsid w:val="00985CCF"/>
    <w:rsid w:val="00986FBD"/>
    <w:rsid w:val="0099100F"/>
    <w:rsid w:val="00992E8F"/>
    <w:rsid w:val="009A032E"/>
    <w:rsid w:val="009A321F"/>
    <w:rsid w:val="009A45CC"/>
    <w:rsid w:val="009A4AAD"/>
    <w:rsid w:val="009A56B4"/>
    <w:rsid w:val="009A7DCE"/>
    <w:rsid w:val="009B3E69"/>
    <w:rsid w:val="009B47DB"/>
    <w:rsid w:val="009B5908"/>
    <w:rsid w:val="009B6FB7"/>
    <w:rsid w:val="009C1E3A"/>
    <w:rsid w:val="009C7E06"/>
    <w:rsid w:val="009D1CC2"/>
    <w:rsid w:val="009D2008"/>
    <w:rsid w:val="009D5F02"/>
    <w:rsid w:val="009D6FE9"/>
    <w:rsid w:val="009E0DA7"/>
    <w:rsid w:val="009E197A"/>
    <w:rsid w:val="009E1DE7"/>
    <w:rsid w:val="009E2AD9"/>
    <w:rsid w:val="009E3F27"/>
    <w:rsid w:val="009E67E8"/>
    <w:rsid w:val="009E78ED"/>
    <w:rsid w:val="009E7C11"/>
    <w:rsid w:val="009F0017"/>
    <w:rsid w:val="009F0260"/>
    <w:rsid w:val="009F1787"/>
    <w:rsid w:val="009F20A8"/>
    <w:rsid w:val="009F67F9"/>
    <w:rsid w:val="009F741B"/>
    <w:rsid w:val="00A0142E"/>
    <w:rsid w:val="00A0325C"/>
    <w:rsid w:val="00A037CC"/>
    <w:rsid w:val="00A03DC1"/>
    <w:rsid w:val="00A0426A"/>
    <w:rsid w:val="00A046F8"/>
    <w:rsid w:val="00A04777"/>
    <w:rsid w:val="00A054A3"/>
    <w:rsid w:val="00A07323"/>
    <w:rsid w:val="00A120B5"/>
    <w:rsid w:val="00A15A4F"/>
    <w:rsid w:val="00A168AC"/>
    <w:rsid w:val="00A16CB5"/>
    <w:rsid w:val="00A1714D"/>
    <w:rsid w:val="00A20AD4"/>
    <w:rsid w:val="00A2193B"/>
    <w:rsid w:val="00A22D04"/>
    <w:rsid w:val="00A23FAD"/>
    <w:rsid w:val="00A24181"/>
    <w:rsid w:val="00A2447C"/>
    <w:rsid w:val="00A27C01"/>
    <w:rsid w:val="00A32B27"/>
    <w:rsid w:val="00A33A2B"/>
    <w:rsid w:val="00A34188"/>
    <w:rsid w:val="00A35BCD"/>
    <w:rsid w:val="00A36308"/>
    <w:rsid w:val="00A37560"/>
    <w:rsid w:val="00A3791A"/>
    <w:rsid w:val="00A43FEA"/>
    <w:rsid w:val="00A45BC8"/>
    <w:rsid w:val="00A4645D"/>
    <w:rsid w:val="00A46926"/>
    <w:rsid w:val="00A5296F"/>
    <w:rsid w:val="00A5530D"/>
    <w:rsid w:val="00A561EC"/>
    <w:rsid w:val="00A56BD2"/>
    <w:rsid w:val="00A61F55"/>
    <w:rsid w:val="00A63FDD"/>
    <w:rsid w:val="00A66974"/>
    <w:rsid w:val="00A6702A"/>
    <w:rsid w:val="00A67E9D"/>
    <w:rsid w:val="00A707EE"/>
    <w:rsid w:val="00A70998"/>
    <w:rsid w:val="00A70C21"/>
    <w:rsid w:val="00A71575"/>
    <w:rsid w:val="00A715B9"/>
    <w:rsid w:val="00A715CB"/>
    <w:rsid w:val="00A728C0"/>
    <w:rsid w:val="00A74F22"/>
    <w:rsid w:val="00A76BA9"/>
    <w:rsid w:val="00A77A5F"/>
    <w:rsid w:val="00A77F7B"/>
    <w:rsid w:val="00A80DA7"/>
    <w:rsid w:val="00A81A28"/>
    <w:rsid w:val="00A82136"/>
    <w:rsid w:val="00A84035"/>
    <w:rsid w:val="00A92C8A"/>
    <w:rsid w:val="00A92F5D"/>
    <w:rsid w:val="00A93C8C"/>
    <w:rsid w:val="00A94729"/>
    <w:rsid w:val="00A95FE9"/>
    <w:rsid w:val="00A96CD1"/>
    <w:rsid w:val="00AA1E39"/>
    <w:rsid w:val="00AA1E9E"/>
    <w:rsid w:val="00AA719D"/>
    <w:rsid w:val="00AA761E"/>
    <w:rsid w:val="00AB043F"/>
    <w:rsid w:val="00AB2639"/>
    <w:rsid w:val="00AB2C88"/>
    <w:rsid w:val="00AB3177"/>
    <w:rsid w:val="00AB3954"/>
    <w:rsid w:val="00AB4986"/>
    <w:rsid w:val="00AB58C2"/>
    <w:rsid w:val="00AB6DC2"/>
    <w:rsid w:val="00AC0484"/>
    <w:rsid w:val="00AC12CC"/>
    <w:rsid w:val="00AC2D72"/>
    <w:rsid w:val="00AC32AC"/>
    <w:rsid w:val="00AC65E2"/>
    <w:rsid w:val="00AC6C1E"/>
    <w:rsid w:val="00AD5DDB"/>
    <w:rsid w:val="00AE3154"/>
    <w:rsid w:val="00AE3DB7"/>
    <w:rsid w:val="00AE422B"/>
    <w:rsid w:val="00AE46A5"/>
    <w:rsid w:val="00AE515E"/>
    <w:rsid w:val="00AE516B"/>
    <w:rsid w:val="00AF0399"/>
    <w:rsid w:val="00AF13B8"/>
    <w:rsid w:val="00AF58D5"/>
    <w:rsid w:val="00AF5D4F"/>
    <w:rsid w:val="00AF7C70"/>
    <w:rsid w:val="00B0078C"/>
    <w:rsid w:val="00B0373A"/>
    <w:rsid w:val="00B03C54"/>
    <w:rsid w:val="00B06189"/>
    <w:rsid w:val="00B07455"/>
    <w:rsid w:val="00B110A1"/>
    <w:rsid w:val="00B111D8"/>
    <w:rsid w:val="00B1191D"/>
    <w:rsid w:val="00B16565"/>
    <w:rsid w:val="00B178AE"/>
    <w:rsid w:val="00B17A6D"/>
    <w:rsid w:val="00B200C3"/>
    <w:rsid w:val="00B204E5"/>
    <w:rsid w:val="00B2220E"/>
    <w:rsid w:val="00B23069"/>
    <w:rsid w:val="00B245D1"/>
    <w:rsid w:val="00B24F72"/>
    <w:rsid w:val="00B3016D"/>
    <w:rsid w:val="00B314E4"/>
    <w:rsid w:val="00B32CA7"/>
    <w:rsid w:val="00B34189"/>
    <w:rsid w:val="00B344D7"/>
    <w:rsid w:val="00B34D20"/>
    <w:rsid w:val="00B37C9B"/>
    <w:rsid w:val="00B40BDE"/>
    <w:rsid w:val="00B44856"/>
    <w:rsid w:val="00B464A8"/>
    <w:rsid w:val="00B50AAF"/>
    <w:rsid w:val="00B54CF8"/>
    <w:rsid w:val="00B57883"/>
    <w:rsid w:val="00B57E81"/>
    <w:rsid w:val="00B60256"/>
    <w:rsid w:val="00B62824"/>
    <w:rsid w:val="00B64FFE"/>
    <w:rsid w:val="00B66C14"/>
    <w:rsid w:val="00B70E5D"/>
    <w:rsid w:val="00B71356"/>
    <w:rsid w:val="00B75CB7"/>
    <w:rsid w:val="00B761A3"/>
    <w:rsid w:val="00B77A26"/>
    <w:rsid w:val="00B81A21"/>
    <w:rsid w:val="00B824E6"/>
    <w:rsid w:val="00B8352D"/>
    <w:rsid w:val="00B8475C"/>
    <w:rsid w:val="00B84C4D"/>
    <w:rsid w:val="00B853F5"/>
    <w:rsid w:val="00B85621"/>
    <w:rsid w:val="00B87A77"/>
    <w:rsid w:val="00B95369"/>
    <w:rsid w:val="00B970BF"/>
    <w:rsid w:val="00B97345"/>
    <w:rsid w:val="00B9792B"/>
    <w:rsid w:val="00B97A37"/>
    <w:rsid w:val="00BA04EE"/>
    <w:rsid w:val="00BA0B69"/>
    <w:rsid w:val="00BA105D"/>
    <w:rsid w:val="00BA3CE8"/>
    <w:rsid w:val="00BA4837"/>
    <w:rsid w:val="00BA57EA"/>
    <w:rsid w:val="00BA7E96"/>
    <w:rsid w:val="00BB512D"/>
    <w:rsid w:val="00BB68EA"/>
    <w:rsid w:val="00BB7494"/>
    <w:rsid w:val="00BB79C4"/>
    <w:rsid w:val="00BB7A5F"/>
    <w:rsid w:val="00BB7BE8"/>
    <w:rsid w:val="00BB7E7C"/>
    <w:rsid w:val="00BC254E"/>
    <w:rsid w:val="00BC2D4A"/>
    <w:rsid w:val="00BC5CEA"/>
    <w:rsid w:val="00BC6799"/>
    <w:rsid w:val="00BC688D"/>
    <w:rsid w:val="00BC69F0"/>
    <w:rsid w:val="00BD1B7C"/>
    <w:rsid w:val="00BD1E20"/>
    <w:rsid w:val="00BD25DE"/>
    <w:rsid w:val="00BD2ED7"/>
    <w:rsid w:val="00BD5B5C"/>
    <w:rsid w:val="00BD7D5B"/>
    <w:rsid w:val="00BE06C1"/>
    <w:rsid w:val="00BE113A"/>
    <w:rsid w:val="00BE21FE"/>
    <w:rsid w:val="00BE4D2D"/>
    <w:rsid w:val="00BE574F"/>
    <w:rsid w:val="00BF02D5"/>
    <w:rsid w:val="00BF0867"/>
    <w:rsid w:val="00BF0F20"/>
    <w:rsid w:val="00BF29FF"/>
    <w:rsid w:val="00BF338E"/>
    <w:rsid w:val="00BF39E9"/>
    <w:rsid w:val="00BF3C8A"/>
    <w:rsid w:val="00BF419F"/>
    <w:rsid w:val="00BF77F4"/>
    <w:rsid w:val="00BF7DBC"/>
    <w:rsid w:val="00C04B95"/>
    <w:rsid w:val="00C05F86"/>
    <w:rsid w:val="00C07056"/>
    <w:rsid w:val="00C11B57"/>
    <w:rsid w:val="00C12B5C"/>
    <w:rsid w:val="00C1663A"/>
    <w:rsid w:val="00C1768A"/>
    <w:rsid w:val="00C2114E"/>
    <w:rsid w:val="00C22ADC"/>
    <w:rsid w:val="00C231E7"/>
    <w:rsid w:val="00C2388B"/>
    <w:rsid w:val="00C24C21"/>
    <w:rsid w:val="00C26202"/>
    <w:rsid w:val="00C30566"/>
    <w:rsid w:val="00C3136F"/>
    <w:rsid w:val="00C3270B"/>
    <w:rsid w:val="00C339FD"/>
    <w:rsid w:val="00C33F0E"/>
    <w:rsid w:val="00C34B84"/>
    <w:rsid w:val="00C35D13"/>
    <w:rsid w:val="00C410FF"/>
    <w:rsid w:val="00C41606"/>
    <w:rsid w:val="00C432B4"/>
    <w:rsid w:val="00C46FB1"/>
    <w:rsid w:val="00C47282"/>
    <w:rsid w:val="00C51705"/>
    <w:rsid w:val="00C51889"/>
    <w:rsid w:val="00C52E1C"/>
    <w:rsid w:val="00C54171"/>
    <w:rsid w:val="00C55E3F"/>
    <w:rsid w:val="00C56CDE"/>
    <w:rsid w:val="00C57CAD"/>
    <w:rsid w:val="00C6483C"/>
    <w:rsid w:val="00C708F9"/>
    <w:rsid w:val="00C70D52"/>
    <w:rsid w:val="00C7124A"/>
    <w:rsid w:val="00C74CD2"/>
    <w:rsid w:val="00C806AB"/>
    <w:rsid w:val="00C82ED4"/>
    <w:rsid w:val="00C831A4"/>
    <w:rsid w:val="00C84C2A"/>
    <w:rsid w:val="00C8535B"/>
    <w:rsid w:val="00C858E3"/>
    <w:rsid w:val="00C90227"/>
    <w:rsid w:val="00C906F0"/>
    <w:rsid w:val="00C92C03"/>
    <w:rsid w:val="00C944EF"/>
    <w:rsid w:val="00C94ADD"/>
    <w:rsid w:val="00C94C7D"/>
    <w:rsid w:val="00C95434"/>
    <w:rsid w:val="00CA06F9"/>
    <w:rsid w:val="00CA1EF7"/>
    <w:rsid w:val="00CA2498"/>
    <w:rsid w:val="00CA374C"/>
    <w:rsid w:val="00CA4517"/>
    <w:rsid w:val="00CA49F4"/>
    <w:rsid w:val="00CA50DE"/>
    <w:rsid w:val="00CA5D00"/>
    <w:rsid w:val="00CA658E"/>
    <w:rsid w:val="00CB31A3"/>
    <w:rsid w:val="00CB34A4"/>
    <w:rsid w:val="00CB36CE"/>
    <w:rsid w:val="00CB4612"/>
    <w:rsid w:val="00CB6B7C"/>
    <w:rsid w:val="00CC19A9"/>
    <w:rsid w:val="00CC1CA4"/>
    <w:rsid w:val="00CC207E"/>
    <w:rsid w:val="00CC3668"/>
    <w:rsid w:val="00CC3D1C"/>
    <w:rsid w:val="00CC516C"/>
    <w:rsid w:val="00CC6FE4"/>
    <w:rsid w:val="00CC704F"/>
    <w:rsid w:val="00CD2B72"/>
    <w:rsid w:val="00CD3041"/>
    <w:rsid w:val="00CD32BA"/>
    <w:rsid w:val="00CD3E22"/>
    <w:rsid w:val="00CD4314"/>
    <w:rsid w:val="00CE0A0E"/>
    <w:rsid w:val="00CE25A2"/>
    <w:rsid w:val="00CE27ED"/>
    <w:rsid w:val="00CE377D"/>
    <w:rsid w:val="00CE41DD"/>
    <w:rsid w:val="00CF04F6"/>
    <w:rsid w:val="00CF11A5"/>
    <w:rsid w:val="00CF145D"/>
    <w:rsid w:val="00CF4D2D"/>
    <w:rsid w:val="00CF5690"/>
    <w:rsid w:val="00CF56B6"/>
    <w:rsid w:val="00D00733"/>
    <w:rsid w:val="00D00F48"/>
    <w:rsid w:val="00D0324F"/>
    <w:rsid w:val="00D034CC"/>
    <w:rsid w:val="00D03E19"/>
    <w:rsid w:val="00D044B1"/>
    <w:rsid w:val="00D04AE1"/>
    <w:rsid w:val="00D10B81"/>
    <w:rsid w:val="00D1185D"/>
    <w:rsid w:val="00D1266F"/>
    <w:rsid w:val="00D146D9"/>
    <w:rsid w:val="00D16799"/>
    <w:rsid w:val="00D17607"/>
    <w:rsid w:val="00D212B3"/>
    <w:rsid w:val="00D230A9"/>
    <w:rsid w:val="00D243EE"/>
    <w:rsid w:val="00D32627"/>
    <w:rsid w:val="00D32FBD"/>
    <w:rsid w:val="00D35F7F"/>
    <w:rsid w:val="00D406A2"/>
    <w:rsid w:val="00D40923"/>
    <w:rsid w:val="00D422FC"/>
    <w:rsid w:val="00D459EF"/>
    <w:rsid w:val="00D51CD4"/>
    <w:rsid w:val="00D5255F"/>
    <w:rsid w:val="00D53D14"/>
    <w:rsid w:val="00D564BE"/>
    <w:rsid w:val="00D574E0"/>
    <w:rsid w:val="00D607F0"/>
    <w:rsid w:val="00D60BCE"/>
    <w:rsid w:val="00D634C4"/>
    <w:rsid w:val="00D67906"/>
    <w:rsid w:val="00D70062"/>
    <w:rsid w:val="00D707F1"/>
    <w:rsid w:val="00D73D4C"/>
    <w:rsid w:val="00D756A0"/>
    <w:rsid w:val="00D76BBB"/>
    <w:rsid w:val="00D77D40"/>
    <w:rsid w:val="00D82E88"/>
    <w:rsid w:val="00D8336A"/>
    <w:rsid w:val="00D8669E"/>
    <w:rsid w:val="00D8769D"/>
    <w:rsid w:val="00D921CC"/>
    <w:rsid w:val="00D93575"/>
    <w:rsid w:val="00D93A76"/>
    <w:rsid w:val="00D9562A"/>
    <w:rsid w:val="00DA1D08"/>
    <w:rsid w:val="00DA400E"/>
    <w:rsid w:val="00DA5F59"/>
    <w:rsid w:val="00DB0160"/>
    <w:rsid w:val="00DB44C9"/>
    <w:rsid w:val="00DB5235"/>
    <w:rsid w:val="00DB762A"/>
    <w:rsid w:val="00DB7D62"/>
    <w:rsid w:val="00DC0785"/>
    <w:rsid w:val="00DC1795"/>
    <w:rsid w:val="00DC1B95"/>
    <w:rsid w:val="00DC4EB9"/>
    <w:rsid w:val="00DC56AD"/>
    <w:rsid w:val="00DC6D8B"/>
    <w:rsid w:val="00DC76F3"/>
    <w:rsid w:val="00DD1580"/>
    <w:rsid w:val="00DD4E1E"/>
    <w:rsid w:val="00DD51BA"/>
    <w:rsid w:val="00DD6300"/>
    <w:rsid w:val="00DE08A1"/>
    <w:rsid w:val="00DE692E"/>
    <w:rsid w:val="00DF3715"/>
    <w:rsid w:val="00DF5F97"/>
    <w:rsid w:val="00DF72AA"/>
    <w:rsid w:val="00E00596"/>
    <w:rsid w:val="00E016D4"/>
    <w:rsid w:val="00E0172B"/>
    <w:rsid w:val="00E02F1E"/>
    <w:rsid w:val="00E0358E"/>
    <w:rsid w:val="00E0747B"/>
    <w:rsid w:val="00E07526"/>
    <w:rsid w:val="00E14243"/>
    <w:rsid w:val="00E152E2"/>
    <w:rsid w:val="00E16593"/>
    <w:rsid w:val="00E16AAA"/>
    <w:rsid w:val="00E1706D"/>
    <w:rsid w:val="00E21EC4"/>
    <w:rsid w:val="00E246FB"/>
    <w:rsid w:val="00E275B4"/>
    <w:rsid w:val="00E279DB"/>
    <w:rsid w:val="00E27E4E"/>
    <w:rsid w:val="00E311D9"/>
    <w:rsid w:val="00E32222"/>
    <w:rsid w:val="00E331C8"/>
    <w:rsid w:val="00E33677"/>
    <w:rsid w:val="00E36646"/>
    <w:rsid w:val="00E41F2C"/>
    <w:rsid w:val="00E4461B"/>
    <w:rsid w:val="00E44FB4"/>
    <w:rsid w:val="00E46A9E"/>
    <w:rsid w:val="00E475AE"/>
    <w:rsid w:val="00E47F18"/>
    <w:rsid w:val="00E50EE2"/>
    <w:rsid w:val="00E51A13"/>
    <w:rsid w:val="00E53D6C"/>
    <w:rsid w:val="00E53FFC"/>
    <w:rsid w:val="00E541F7"/>
    <w:rsid w:val="00E569EA"/>
    <w:rsid w:val="00E646B1"/>
    <w:rsid w:val="00E66386"/>
    <w:rsid w:val="00E67121"/>
    <w:rsid w:val="00E673DC"/>
    <w:rsid w:val="00E71188"/>
    <w:rsid w:val="00E72CAC"/>
    <w:rsid w:val="00E7466E"/>
    <w:rsid w:val="00E8231E"/>
    <w:rsid w:val="00E82C48"/>
    <w:rsid w:val="00E8353E"/>
    <w:rsid w:val="00E847D0"/>
    <w:rsid w:val="00E85DD3"/>
    <w:rsid w:val="00E879CD"/>
    <w:rsid w:val="00E9424D"/>
    <w:rsid w:val="00E94D7E"/>
    <w:rsid w:val="00E955C6"/>
    <w:rsid w:val="00E95C22"/>
    <w:rsid w:val="00E95CC8"/>
    <w:rsid w:val="00E96A5A"/>
    <w:rsid w:val="00EA312C"/>
    <w:rsid w:val="00EA592A"/>
    <w:rsid w:val="00EB1C25"/>
    <w:rsid w:val="00EB33DB"/>
    <w:rsid w:val="00EB4D5D"/>
    <w:rsid w:val="00EB5E3E"/>
    <w:rsid w:val="00EB64E3"/>
    <w:rsid w:val="00EB6A63"/>
    <w:rsid w:val="00EB7841"/>
    <w:rsid w:val="00EC0EE3"/>
    <w:rsid w:val="00EC1C56"/>
    <w:rsid w:val="00EC61FC"/>
    <w:rsid w:val="00ED23A9"/>
    <w:rsid w:val="00ED2C5D"/>
    <w:rsid w:val="00ED38F8"/>
    <w:rsid w:val="00ED3C30"/>
    <w:rsid w:val="00ED5126"/>
    <w:rsid w:val="00ED796E"/>
    <w:rsid w:val="00EE214A"/>
    <w:rsid w:val="00EE4433"/>
    <w:rsid w:val="00EE59A2"/>
    <w:rsid w:val="00EF0CAC"/>
    <w:rsid w:val="00EF1EC1"/>
    <w:rsid w:val="00EF4598"/>
    <w:rsid w:val="00EF6E03"/>
    <w:rsid w:val="00EF6F47"/>
    <w:rsid w:val="00EF706F"/>
    <w:rsid w:val="00F00DD4"/>
    <w:rsid w:val="00F055D0"/>
    <w:rsid w:val="00F10421"/>
    <w:rsid w:val="00F120EC"/>
    <w:rsid w:val="00F1603F"/>
    <w:rsid w:val="00F2131E"/>
    <w:rsid w:val="00F21483"/>
    <w:rsid w:val="00F23170"/>
    <w:rsid w:val="00F26135"/>
    <w:rsid w:val="00F2730A"/>
    <w:rsid w:val="00F30286"/>
    <w:rsid w:val="00F30E85"/>
    <w:rsid w:val="00F31053"/>
    <w:rsid w:val="00F40552"/>
    <w:rsid w:val="00F436A3"/>
    <w:rsid w:val="00F46328"/>
    <w:rsid w:val="00F509D0"/>
    <w:rsid w:val="00F5116B"/>
    <w:rsid w:val="00F513CE"/>
    <w:rsid w:val="00F51877"/>
    <w:rsid w:val="00F5256C"/>
    <w:rsid w:val="00F52B23"/>
    <w:rsid w:val="00F53322"/>
    <w:rsid w:val="00F53FE1"/>
    <w:rsid w:val="00F57231"/>
    <w:rsid w:val="00F60272"/>
    <w:rsid w:val="00F605AC"/>
    <w:rsid w:val="00F6296B"/>
    <w:rsid w:val="00F6603B"/>
    <w:rsid w:val="00F67BAA"/>
    <w:rsid w:val="00F70473"/>
    <w:rsid w:val="00F719DC"/>
    <w:rsid w:val="00F73DCD"/>
    <w:rsid w:val="00F74B2A"/>
    <w:rsid w:val="00F756E5"/>
    <w:rsid w:val="00F7695E"/>
    <w:rsid w:val="00F82098"/>
    <w:rsid w:val="00F8508C"/>
    <w:rsid w:val="00F90349"/>
    <w:rsid w:val="00F907A9"/>
    <w:rsid w:val="00F90FCA"/>
    <w:rsid w:val="00F91D28"/>
    <w:rsid w:val="00F92B72"/>
    <w:rsid w:val="00F93FCE"/>
    <w:rsid w:val="00F94056"/>
    <w:rsid w:val="00F957C1"/>
    <w:rsid w:val="00FA15D7"/>
    <w:rsid w:val="00FB1588"/>
    <w:rsid w:val="00FB5375"/>
    <w:rsid w:val="00FC077D"/>
    <w:rsid w:val="00FC1455"/>
    <w:rsid w:val="00FC19CE"/>
    <w:rsid w:val="00FC1BE7"/>
    <w:rsid w:val="00FC1D2F"/>
    <w:rsid w:val="00FC2F90"/>
    <w:rsid w:val="00FC4A4D"/>
    <w:rsid w:val="00FC53A4"/>
    <w:rsid w:val="00FC55F7"/>
    <w:rsid w:val="00FC5A72"/>
    <w:rsid w:val="00FD03E6"/>
    <w:rsid w:val="00FD19FA"/>
    <w:rsid w:val="00FD1E3F"/>
    <w:rsid w:val="00FD2796"/>
    <w:rsid w:val="00FD3493"/>
    <w:rsid w:val="00FD3B41"/>
    <w:rsid w:val="00FE17C1"/>
    <w:rsid w:val="00FE19CE"/>
    <w:rsid w:val="00FE241F"/>
    <w:rsid w:val="00FF1689"/>
    <w:rsid w:val="00FF1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5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5DE"/>
    <w:rPr>
      <w:sz w:val="18"/>
      <w:szCs w:val="18"/>
    </w:rPr>
  </w:style>
  <w:style w:type="paragraph" w:styleId="a4">
    <w:name w:val="footer"/>
    <w:basedOn w:val="a"/>
    <w:link w:val="Char0"/>
    <w:uiPriority w:val="99"/>
    <w:semiHidden/>
    <w:unhideWhenUsed/>
    <w:rsid w:val="00BD25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25DE"/>
    <w:rPr>
      <w:sz w:val="18"/>
      <w:szCs w:val="18"/>
    </w:rPr>
  </w:style>
  <w:style w:type="paragraph" w:styleId="a5">
    <w:name w:val="Balloon Text"/>
    <w:basedOn w:val="a"/>
    <w:link w:val="Char1"/>
    <w:uiPriority w:val="99"/>
    <w:semiHidden/>
    <w:unhideWhenUsed/>
    <w:rsid w:val="0072108B"/>
    <w:rPr>
      <w:sz w:val="18"/>
      <w:szCs w:val="18"/>
    </w:rPr>
  </w:style>
  <w:style w:type="character" w:customStyle="1" w:styleId="Char1">
    <w:name w:val="批注框文本 Char"/>
    <w:basedOn w:val="a0"/>
    <w:link w:val="a5"/>
    <w:uiPriority w:val="99"/>
    <w:semiHidden/>
    <w:rsid w:val="0072108B"/>
    <w:rPr>
      <w:sz w:val="18"/>
      <w:szCs w:val="18"/>
    </w:rPr>
  </w:style>
</w:styles>
</file>

<file path=word/webSettings.xml><?xml version="1.0" encoding="utf-8"?>
<w:webSettings xmlns:r="http://schemas.openxmlformats.org/officeDocument/2006/relationships" xmlns:w="http://schemas.openxmlformats.org/wordprocessingml/2006/main">
  <w:divs>
    <w:div w:id="31077648">
      <w:bodyDiv w:val="1"/>
      <w:marLeft w:val="0"/>
      <w:marRight w:val="0"/>
      <w:marTop w:val="0"/>
      <w:marBottom w:val="0"/>
      <w:divBdr>
        <w:top w:val="none" w:sz="0" w:space="0" w:color="auto"/>
        <w:left w:val="none" w:sz="0" w:space="0" w:color="auto"/>
        <w:bottom w:val="none" w:sz="0" w:space="0" w:color="auto"/>
        <w:right w:val="none" w:sz="0" w:space="0" w:color="auto"/>
      </w:divBdr>
      <w:divsChild>
        <w:div w:id="693917722">
          <w:marLeft w:val="0"/>
          <w:marRight w:val="0"/>
          <w:marTop w:val="0"/>
          <w:marBottom w:val="0"/>
          <w:divBdr>
            <w:top w:val="none" w:sz="0" w:space="0" w:color="auto"/>
            <w:left w:val="none" w:sz="0" w:space="0" w:color="auto"/>
            <w:bottom w:val="none" w:sz="0" w:space="0" w:color="auto"/>
            <w:right w:val="none" w:sz="0" w:space="0" w:color="auto"/>
          </w:divBdr>
        </w:div>
      </w:divsChild>
    </w:div>
    <w:div w:id="81266406">
      <w:bodyDiv w:val="1"/>
      <w:marLeft w:val="0"/>
      <w:marRight w:val="0"/>
      <w:marTop w:val="0"/>
      <w:marBottom w:val="0"/>
      <w:divBdr>
        <w:top w:val="none" w:sz="0" w:space="0" w:color="auto"/>
        <w:left w:val="none" w:sz="0" w:space="0" w:color="auto"/>
        <w:bottom w:val="none" w:sz="0" w:space="0" w:color="auto"/>
        <w:right w:val="none" w:sz="0" w:space="0" w:color="auto"/>
      </w:divBdr>
      <w:divsChild>
        <w:div w:id="1856505142">
          <w:marLeft w:val="0"/>
          <w:marRight w:val="0"/>
          <w:marTop w:val="0"/>
          <w:marBottom w:val="0"/>
          <w:divBdr>
            <w:top w:val="none" w:sz="0" w:space="0" w:color="auto"/>
            <w:left w:val="none" w:sz="0" w:space="0" w:color="auto"/>
            <w:bottom w:val="none" w:sz="0" w:space="0" w:color="auto"/>
            <w:right w:val="none" w:sz="0" w:space="0" w:color="auto"/>
          </w:divBdr>
        </w:div>
      </w:divsChild>
    </w:div>
    <w:div w:id="279528544">
      <w:bodyDiv w:val="1"/>
      <w:marLeft w:val="0"/>
      <w:marRight w:val="0"/>
      <w:marTop w:val="0"/>
      <w:marBottom w:val="0"/>
      <w:divBdr>
        <w:top w:val="none" w:sz="0" w:space="0" w:color="auto"/>
        <w:left w:val="none" w:sz="0" w:space="0" w:color="auto"/>
        <w:bottom w:val="none" w:sz="0" w:space="0" w:color="auto"/>
        <w:right w:val="none" w:sz="0" w:space="0" w:color="auto"/>
      </w:divBdr>
      <w:divsChild>
        <w:div w:id="308483030">
          <w:marLeft w:val="0"/>
          <w:marRight w:val="0"/>
          <w:marTop w:val="0"/>
          <w:marBottom w:val="0"/>
          <w:divBdr>
            <w:top w:val="none" w:sz="0" w:space="0" w:color="auto"/>
            <w:left w:val="none" w:sz="0" w:space="0" w:color="auto"/>
            <w:bottom w:val="none" w:sz="0" w:space="0" w:color="auto"/>
            <w:right w:val="none" w:sz="0" w:space="0" w:color="auto"/>
          </w:divBdr>
        </w:div>
      </w:divsChild>
    </w:div>
    <w:div w:id="1021905304">
      <w:bodyDiv w:val="1"/>
      <w:marLeft w:val="0"/>
      <w:marRight w:val="0"/>
      <w:marTop w:val="0"/>
      <w:marBottom w:val="0"/>
      <w:divBdr>
        <w:top w:val="none" w:sz="0" w:space="0" w:color="auto"/>
        <w:left w:val="none" w:sz="0" w:space="0" w:color="auto"/>
        <w:bottom w:val="none" w:sz="0" w:space="0" w:color="auto"/>
        <w:right w:val="none" w:sz="0" w:space="0" w:color="auto"/>
      </w:divBdr>
      <w:divsChild>
        <w:div w:id="441073563">
          <w:marLeft w:val="0"/>
          <w:marRight w:val="0"/>
          <w:marTop w:val="0"/>
          <w:marBottom w:val="0"/>
          <w:divBdr>
            <w:top w:val="none" w:sz="0" w:space="0" w:color="auto"/>
            <w:left w:val="none" w:sz="0" w:space="0" w:color="auto"/>
            <w:bottom w:val="none" w:sz="0" w:space="0" w:color="auto"/>
            <w:right w:val="none" w:sz="0" w:space="0" w:color="auto"/>
          </w:divBdr>
        </w:div>
      </w:divsChild>
    </w:div>
    <w:div w:id="1149975326">
      <w:bodyDiv w:val="1"/>
      <w:marLeft w:val="0"/>
      <w:marRight w:val="0"/>
      <w:marTop w:val="0"/>
      <w:marBottom w:val="0"/>
      <w:divBdr>
        <w:top w:val="none" w:sz="0" w:space="0" w:color="auto"/>
        <w:left w:val="none" w:sz="0" w:space="0" w:color="auto"/>
        <w:bottom w:val="none" w:sz="0" w:space="0" w:color="auto"/>
        <w:right w:val="none" w:sz="0" w:space="0" w:color="auto"/>
      </w:divBdr>
      <w:divsChild>
        <w:div w:id="1591533">
          <w:marLeft w:val="0"/>
          <w:marRight w:val="0"/>
          <w:marTop w:val="0"/>
          <w:marBottom w:val="0"/>
          <w:divBdr>
            <w:top w:val="none" w:sz="0" w:space="0" w:color="auto"/>
            <w:left w:val="none" w:sz="0" w:space="0" w:color="auto"/>
            <w:bottom w:val="none" w:sz="0" w:space="0" w:color="auto"/>
            <w:right w:val="none" w:sz="0" w:space="0" w:color="auto"/>
          </w:divBdr>
        </w:div>
      </w:divsChild>
    </w:div>
    <w:div w:id="1485505427">
      <w:bodyDiv w:val="1"/>
      <w:marLeft w:val="0"/>
      <w:marRight w:val="0"/>
      <w:marTop w:val="0"/>
      <w:marBottom w:val="0"/>
      <w:divBdr>
        <w:top w:val="none" w:sz="0" w:space="0" w:color="auto"/>
        <w:left w:val="none" w:sz="0" w:space="0" w:color="auto"/>
        <w:bottom w:val="none" w:sz="0" w:space="0" w:color="auto"/>
        <w:right w:val="none" w:sz="0" w:space="0" w:color="auto"/>
      </w:divBdr>
      <w:divsChild>
        <w:div w:id="866718650">
          <w:marLeft w:val="0"/>
          <w:marRight w:val="0"/>
          <w:marTop w:val="0"/>
          <w:marBottom w:val="0"/>
          <w:divBdr>
            <w:top w:val="none" w:sz="0" w:space="0" w:color="auto"/>
            <w:left w:val="none" w:sz="0" w:space="0" w:color="auto"/>
            <w:bottom w:val="none" w:sz="0" w:space="0" w:color="auto"/>
            <w:right w:val="none" w:sz="0" w:space="0" w:color="auto"/>
          </w:divBdr>
        </w:div>
      </w:divsChild>
    </w:div>
    <w:div w:id="1536890101">
      <w:bodyDiv w:val="1"/>
      <w:marLeft w:val="0"/>
      <w:marRight w:val="0"/>
      <w:marTop w:val="0"/>
      <w:marBottom w:val="0"/>
      <w:divBdr>
        <w:top w:val="none" w:sz="0" w:space="0" w:color="auto"/>
        <w:left w:val="none" w:sz="0" w:space="0" w:color="auto"/>
        <w:bottom w:val="none" w:sz="0" w:space="0" w:color="auto"/>
        <w:right w:val="none" w:sz="0" w:space="0" w:color="auto"/>
      </w:divBdr>
      <w:divsChild>
        <w:div w:id="2086493827">
          <w:marLeft w:val="0"/>
          <w:marRight w:val="0"/>
          <w:marTop w:val="0"/>
          <w:marBottom w:val="0"/>
          <w:divBdr>
            <w:top w:val="none" w:sz="0" w:space="0" w:color="auto"/>
            <w:left w:val="none" w:sz="0" w:space="0" w:color="auto"/>
            <w:bottom w:val="none" w:sz="0" w:space="0" w:color="auto"/>
            <w:right w:val="none" w:sz="0" w:space="0" w:color="auto"/>
          </w:divBdr>
        </w:div>
      </w:divsChild>
    </w:div>
    <w:div w:id="1626735452">
      <w:bodyDiv w:val="1"/>
      <w:marLeft w:val="0"/>
      <w:marRight w:val="0"/>
      <w:marTop w:val="0"/>
      <w:marBottom w:val="0"/>
      <w:divBdr>
        <w:top w:val="none" w:sz="0" w:space="0" w:color="auto"/>
        <w:left w:val="none" w:sz="0" w:space="0" w:color="auto"/>
        <w:bottom w:val="none" w:sz="0" w:space="0" w:color="auto"/>
        <w:right w:val="none" w:sz="0" w:space="0" w:color="auto"/>
      </w:divBdr>
      <w:divsChild>
        <w:div w:id="1163156999">
          <w:marLeft w:val="0"/>
          <w:marRight w:val="0"/>
          <w:marTop w:val="0"/>
          <w:marBottom w:val="0"/>
          <w:divBdr>
            <w:top w:val="none" w:sz="0" w:space="0" w:color="auto"/>
            <w:left w:val="none" w:sz="0" w:space="0" w:color="auto"/>
            <w:bottom w:val="none" w:sz="0" w:space="0" w:color="auto"/>
            <w:right w:val="none" w:sz="0" w:space="0" w:color="auto"/>
          </w:divBdr>
        </w:div>
      </w:divsChild>
    </w:div>
    <w:div w:id="1713071702">
      <w:bodyDiv w:val="1"/>
      <w:marLeft w:val="0"/>
      <w:marRight w:val="0"/>
      <w:marTop w:val="0"/>
      <w:marBottom w:val="0"/>
      <w:divBdr>
        <w:top w:val="none" w:sz="0" w:space="0" w:color="auto"/>
        <w:left w:val="none" w:sz="0" w:space="0" w:color="auto"/>
        <w:bottom w:val="none" w:sz="0" w:space="0" w:color="auto"/>
        <w:right w:val="none" w:sz="0" w:space="0" w:color="auto"/>
      </w:divBdr>
      <w:divsChild>
        <w:div w:id="119885832">
          <w:marLeft w:val="0"/>
          <w:marRight w:val="0"/>
          <w:marTop w:val="0"/>
          <w:marBottom w:val="0"/>
          <w:divBdr>
            <w:top w:val="none" w:sz="0" w:space="0" w:color="auto"/>
            <w:left w:val="none" w:sz="0" w:space="0" w:color="auto"/>
            <w:bottom w:val="none" w:sz="0" w:space="0" w:color="auto"/>
            <w:right w:val="none" w:sz="0" w:space="0" w:color="auto"/>
          </w:divBdr>
        </w:div>
      </w:divsChild>
    </w:div>
    <w:div w:id="1971007809">
      <w:bodyDiv w:val="1"/>
      <w:marLeft w:val="0"/>
      <w:marRight w:val="0"/>
      <w:marTop w:val="0"/>
      <w:marBottom w:val="0"/>
      <w:divBdr>
        <w:top w:val="none" w:sz="0" w:space="0" w:color="auto"/>
        <w:left w:val="none" w:sz="0" w:space="0" w:color="auto"/>
        <w:bottom w:val="none" w:sz="0" w:space="0" w:color="auto"/>
        <w:right w:val="none" w:sz="0" w:space="0" w:color="auto"/>
      </w:divBdr>
      <w:divsChild>
        <w:div w:id="860169819">
          <w:marLeft w:val="0"/>
          <w:marRight w:val="0"/>
          <w:marTop w:val="0"/>
          <w:marBottom w:val="0"/>
          <w:divBdr>
            <w:top w:val="none" w:sz="0" w:space="0" w:color="auto"/>
            <w:left w:val="none" w:sz="0" w:space="0" w:color="auto"/>
            <w:bottom w:val="none" w:sz="0" w:space="0" w:color="auto"/>
            <w:right w:val="none" w:sz="0" w:space="0" w:color="auto"/>
          </w:divBdr>
        </w:div>
      </w:divsChild>
    </w:div>
    <w:div w:id="2063022968">
      <w:bodyDiv w:val="1"/>
      <w:marLeft w:val="0"/>
      <w:marRight w:val="0"/>
      <w:marTop w:val="0"/>
      <w:marBottom w:val="0"/>
      <w:divBdr>
        <w:top w:val="none" w:sz="0" w:space="0" w:color="auto"/>
        <w:left w:val="none" w:sz="0" w:space="0" w:color="auto"/>
        <w:bottom w:val="none" w:sz="0" w:space="0" w:color="auto"/>
        <w:right w:val="none" w:sz="0" w:space="0" w:color="auto"/>
      </w:divBdr>
      <w:divsChild>
        <w:div w:id="172552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894</Words>
  <Characters>5096</Characters>
  <Application>Microsoft Office Word</Application>
  <DocSecurity>0</DocSecurity>
  <Lines>42</Lines>
  <Paragraphs>11</Paragraphs>
  <ScaleCrop>false</ScaleCrop>
  <Company>EPtronics</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6</cp:revision>
  <dcterms:created xsi:type="dcterms:W3CDTF">2015-03-28T04:12:00Z</dcterms:created>
  <dcterms:modified xsi:type="dcterms:W3CDTF">2015-03-28T06:55:00Z</dcterms:modified>
</cp:coreProperties>
</file>